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5664" w:rsidRDefault="00125664">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9029" w:type="dxa"/>
        <w:tblBorders>
          <w:top w:val="nil"/>
          <w:left w:val="nil"/>
          <w:bottom w:val="nil"/>
          <w:right w:val="nil"/>
          <w:insideH w:val="nil"/>
          <w:insideV w:val="nil"/>
        </w:tblBorders>
        <w:tblLayout w:type="fixed"/>
        <w:tblLook w:val="0400" w:firstRow="0" w:lastRow="0" w:firstColumn="0" w:lastColumn="0" w:noHBand="0" w:noVBand="1"/>
      </w:tblPr>
      <w:tblGrid>
        <w:gridCol w:w="6084"/>
        <w:gridCol w:w="384"/>
        <w:gridCol w:w="2561"/>
      </w:tblGrid>
      <w:tr w:rsidR="00125664">
        <w:tc>
          <w:tcPr>
            <w:tcW w:w="6084" w:type="dxa"/>
          </w:tcPr>
          <w:p w:rsidR="00125664" w:rsidRDefault="00723E7E">
            <w:pPr>
              <w:rPr>
                <w:b/>
              </w:rPr>
            </w:pPr>
            <w:r>
              <w:rPr>
                <w:b/>
                <w:sz w:val="28"/>
                <w:szCs w:val="28"/>
              </w:rPr>
              <w:t>Licence to Publish</w:t>
            </w:r>
            <w:r>
              <w:rPr>
                <w:b/>
                <w:sz w:val="28"/>
                <w:szCs w:val="28"/>
              </w:rPr>
              <w:br/>
              <w:t>Proceedings Papers</w:t>
            </w:r>
          </w:p>
        </w:tc>
        <w:tc>
          <w:tcPr>
            <w:tcW w:w="2945" w:type="dxa"/>
            <w:gridSpan w:val="2"/>
          </w:tcPr>
          <w:p w:rsidR="00125664" w:rsidRDefault="00723E7E">
            <w:pPr>
              <w:jc w:val="right"/>
            </w:pPr>
            <w:r>
              <w:rPr>
                <w:noProof/>
              </w:rPr>
              <w:drawing>
                <wp:inline distT="0" distB="0" distL="0" distR="0">
                  <wp:extent cx="1560076" cy="151188"/>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560076" cy="151188"/>
                          </a:xfrm>
                          <a:prstGeom prst="rect">
                            <a:avLst/>
                          </a:prstGeom>
                          <a:ln/>
                        </pic:spPr>
                      </pic:pic>
                    </a:graphicData>
                  </a:graphic>
                </wp:inline>
              </w:drawing>
            </w:r>
          </w:p>
        </w:tc>
      </w:tr>
      <w:tr w:rsidR="00125664">
        <w:trPr>
          <w:trHeight w:val="201"/>
        </w:trPr>
        <w:tc>
          <w:tcPr>
            <w:tcW w:w="6468" w:type="dxa"/>
            <w:gridSpan w:val="2"/>
            <w:tcBorders>
              <w:top w:val="nil"/>
              <w:left w:val="nil"/>
              <w:bottom w:val="single" w:sz="12" w:space="0" w:color="FF0000"/>
              <w:right w:val="nil"/>
            </w:tcBorders>
          </w:tcPr>
          <w:p w:rsidR="00125664" w:rsidRDefault="00125664">
            <w:pPr>
              <w:rPr>
                <w:sz w:val="4"/>
                <w:szCs w:val="4"/>
              </w:rPr>
            </w:pPr>
          </w:p>
        </w:tc>
        <w:tc>
          <w:tcPr>
            <w:tcW w:w="2561" w:type="dxa"/>
            <w:tcBorders>
              <w:top w:val="nil"/>
              <w:left w:val="nil"/>
              <w:bottom w:val="single" w:sz="12" w:space="0" w:color="FF0000"/>
              <w:right w:val="nil"/>
            </w:tcBorders>
          </w:tcPr>
          <w:p w:rsidR="00125664" w:rsidRDefault="00125664">
            <w:pPr>
              <w:rPr>
                <w:sz w:val="10"/>
                <w:szCs w:val="10"/>
              </w:rPr>
            </w:pPr>
          </w:p>
        </w:tc>
      </w:tr>
    </w:tbl>
    <w:p w:rsidR="00125664" w:rsidRDefault="00125664">
      <w:pPr>
        <w:spacing w:after="200" w:line="240" w:lineRule="auto"/>
        <w:rPr>
          <w:sz w:val="6"/>
          <w:szCs w:val="6"/>
        </w:rPr>
      </w:pPr>
    </w:p>
    <w:tbl>
      <w:tblPr>
        <w:tblStyle w:val="a0"/>
        <w:tblW w:w="8966" w:type="dxa"/>
        <w:tblBorders>
          <w:top w:val="nil"/>
          <w:left w:val="nil"/>
          <w:bottom w:val="nil"/>
          <w:right w:val="nil"/>
          <w:insideH w:val="nil"/>
          <w:insideV w:val="nil"/>
        </w:tblBorders>
        <w:tblLayout w:type="fixed"/>
        <w:tblLook w:val="0400" w:firstRow="0" w:lastRow="0" w:firstColumn="0" w:lastColumn="0" w:noHBand="0" w:noVBand="1"/>
      </w:tblPr>
      <w:tblGrid>
        <w:gridCol w:w="2458"/>
        <w:gridCol w:w="4293"/>
        <w:gridCol w:w="2215"/>
      </w:tblGrid>
      <w:tr w:rsidR="00125664">
        <w:tc>
          <w:tcPr>
            <w:tcW w:w="2458" w:type="dxa"/>
            <w:shd w:val="clear" w:color="auto" w:fill="auto"/>
          </w:tcPr>
          <w:p w:rsidR="00125664" w:rsidRDefault="00723E7E">
            <w:pPr>
              <w:rPr>
                <w:sz w:val="16"/>
                <w:szCs w:val="16"/>
              </w:rPr>
            </w:pPr>
            <w:r>
              <w:rPr>
                <w:sz w:val="16"/>
                <w:szCs w:val="16"/>
              </w:rPr>
              <w:t xml:space="preserve"> Licensee</w:t>
            </w:r>
          </w:p>
        </w:tc>
        <w:tc>
          <w:tcPr>
            <w:tcW w:w="4293" w:type="dxa"/>
            <w:shd w:val="clear" w:color="auto" w:fill="auto"/>
          </w:tcPr>
          <w:p w:rsidR="00125664" w:rsidRDefault="00723E7E">
            <w:pPr>
              <w:rPr>
                <w:sz w:val="16"/>
                <w:szCs w:val="16"/>
              </w:rPr>
            </w:pPr>
            <w:r>
              <w:rPr>
                <w:sz w:val="16"/>
                <w:szCs w:val="16"/>
              </w:rPr>
              <w:t>Springer Nature Switzerland Pte Ltd.</w:t>
            </w:r>
          </w:p>
        </w:tc>
        <w:tc>
          <w:tcPr>
            <w:tcW w:w="2215" w:type="dxa"/>
            <w:shd w:val="clear" w:color="auto" w:fill="auto"/>
          </w:tcPr>
          <w:p w:rsidR="00125664" w:rsidRDefault="00723E7E">
            <w:pPr>
              <w:rPr>
                <w:sz w:val="16"/>
                <w:szCs w:val="16"/>
              </w:rPr>
            </w:pPr>
            <w:r>
              <w:rPr>
                <w:sz w:val="16"/>
                <w:szCs w:val="16"/>
              </w:rPr>
              <w:t>(the ‘Licensee’)</w:t>
            </w:r>
          </w:p>
        </w:tc>
      </w:tr>
      <w:tr w:rsidR="00125664">
        <w:tc>
          <w:tcPr>
            <w:tcW w:w="2458" w:type="dxa"/>
            <w:shd w:val="clear" w:color="auto" w:fill="auto"/>
          </w:tcPr>
          <w:p w:rsidR="00125664" w:rsidRDefault="00125664">
            <w:pPr>
              <w:rPr>
                <w:sz w:val="16"/>
                <w:szCs w:val="16"/>
              </w:rPr>
            </w:pPr>
          </w:p>
        </w:tc>
        <w:tc>
          <w:tcPr>
            <w:tcW w:w="4293" w:type="dxa"/>
            <w:shd w:val="clear" w:color="auto" w:fill="auto"/>
          </w:tcPr>
          <w:p w:rsidR="00125664" w:rsidRDefault="00125664">
            <w:pPr>
              <w:rPr>
                <w:sz w:val="16"/>
                <w:szCs w:val="16"/>
              </w:rPr>
            </w:pPr>
          </w:p>
        </w:tc>
        <w:tc>
          <w:tcPr>
            <w:tcW w:w="2215" w:type="dxa"/>
            <w:shd w:val="clear" w:color="auto" w:fill="auto"/>
          </w:tcPr>
          <w:p w:rsidR="00125664" w:rsidRDefault="00125664">
            <w:pPr>
              <w:rPr>
                <w:sz w:val="16"/>
                <w:szCs w:val="16"/>
              </w:rPr>
            </w:pPr>
          </w:p>
        </w:tc>
      </w:tr>
      <w:tr w:rsidR="00125664">
        <w:tc>
          <w:tcPr>
            <w:tcW w:w="2458" w:type="dxa"/>
            <w:shd w:val="clear" w:color="auto" w:fill="auto"/>
          </w:tcPr>
          <w:p w:rsidR="00125664" w:rsidRDefault="00723E7E">
            <w:pPr>
              <w:rPr>
                <w:sz w:val="16"/>
                <w:szCs w:val="16"/>
              </w:rPr>
            </w:pPr>
            <w:r>
              <w:rPr>
                <w:sz w:val="16"/>
                <w:szCs w:val="16"/>
              </w:rPr>
              <w:t>Title of the Proceedings Volume/Edited Book or Conference Name:</w:t>
            </w:r>
          </w:p>
        </w:tc>
        <w:tc>
          <w:tcPr>
            <w:tcW w:w="4293" w:type="dxa"/>
            <w:shd w:val="clear" w:color="auto" w:fill="auto"/>
          </w:tcPr>
          <w:p w:rsidR="00125664" w:rsidRPr="00262D3B" w:rsidRDefault="00955CFC" w:rsidP="006D3B7D">
            <w:pPr>
              <w:rPr>
                <w:b/>
              </w:rPr>
            </w:pPr>
            <w:r w:rsidRPr="00955CFC">
              <w:rPr>
                <w:b/>
              </w:rPr>
              <w:t>Inventive Communication and Computational Technologies</w:t>
            </w:r>
            <w:r>
              <w:rPr>
                <w:b/>
              </w:rPr>
              <w:t xml:space="preserve"> - </w:t>
            </w:r>
            <w:r w:rsidRPr="00955CFC">
              <w:rPr>
                <w:b/>
              </w:rPr>
              <w:t>Proceedings of ICICCT 2027</w:t>
            </w:r>
          </w:p>
        </w:tc>
        <w:tc>
          <w:tcPr>
            <w:tcW w:w="2215" w:type="dxa"/>
            <w:shd w:val="clear" w:color="auto" w:fill="auto"/>
          </w:tcPr>
          <w:p w:rsidR="00125664" w:rsidRDefault="00723E7E">
            <w:pPr>
              <w:rPr>
                <w:sz w:val="16"/>
                <w:szCs w:val="16"/>
              </w:rPr>
            </w:pPr>
            <w:r>
              <w:rPr>
                <w:sz w:val="16"/>
                <w:szCs w:val="16"/>
              </w:rPr>
              <w:t>(the ‘Volume’)</w:t>
            </w:r>
          </w:p>
        </w:tc>
      </w:tr>
      <w:tr w:rsidR="00125664">
        <w:tc>
          <w:tcPr>
            <w:tcW w:w="2458" w:type="dxa"/>
            <w:shd w:val="clear" w:color="auto" w:fill="auto"/>
          </w:tcPr>
          <w:p w:rsidR="00125664" w:rsidRDefault="00125664">
            <w:pPr>
              <w:rPr>
                <w:sz w:val="16"/>
                <w:szCs w:val="16"/>
              </w:rPr>
            </w:pPr>
          </w:p>
        </w:tc>
        <w:tc>
          <w:tcPr>
            <w:tcW w:w="4293" w:type="dxa"/>
            <w:shd w:val="clear" w:color="auto" w:fill="auto"/>
          </w:tcPr>
          <w:p w:rsidR="00125664" w:rsidRDefault="00125664">
            <w:pPr>
              <w:rPr>
                <w:sz w:val="16"/>
                <w:szCs w:val="16"/>
              </w:rPr>
            </w:pPr>
          </w:p>
        </w:tc>
        <w:tc>
          <w:tcPr>
            <w:tcW w:w="2215" w:type="dxa"/>
            <w:shd w:val="clear" w:color="auto" w:fill="auto"/>
          </w:tcPr>
          <w:p w:rsidR="00125664" w:rsidRDefault="00125664">
            <w:pPr>
              <w:rPr>
                <w:sz w:val="16"/>
                <w:szCs w:val="16"/>
              </w:rPr>
            </w:pPr>
          </w:p>
        </w:tc>
      </w:tr>
      <w:tr w:rsidR="00125664">
        <w:tc>
          <w:tcPr>
            <w:tcW w:w="2458" w:type="dxa"/>
            <w:shd w:val="clear" w:color="auto" w:fill="auto"/>
            <w:vAlign w:val="center"/>
          </w:tcPr>
          <w:p w:rsidR="00125664" w:rsidRDefault="00723E7E">
            <w:pPr>
              <w:rPr>
                <w:sz w:val="16"/>
                <w:szCs w:val="16"/>
              </w:rPr>
            </w:pPr>
            <w:r>
              <w:rPr>
                <w:sz w:val="16"/>
                <w:szCs w:val="16"/>
              </w:rPr>
              <w:t>Volume Editor(s) Name(s):</w:t>
            </w:r>
          </w:p>
        </w:tc>
        <w:tc>
          <w:tcPr>
            <w:tcW w:w="4293" w:type="dxa"/>
            <w:shd w:val="clear" w:color="auto" w:fill="auto"/>
          </w:tcPr>
          <w:p w:rsidR="00167F37" w:rsidRPr="00167F37" w:rsidRDefault="00167F37" w:rsidP="00167F37">
            <w:pPr>
              <w:rPr>
                <w:sz w:val="16"/>
                <w:szCs w:val="16"/>
              </w:rPr>
            </w:pPr>
          </w:p>
          <w:p w:rsidR="00125664" w:rsidRPr="00150393" w:rsidRDefault="00955CFC" w:rsidP="00150393">
            <w:pPr>
              <w:rPr>
                <w:b/>
              </w:rPr>
            </w:pPr>
            <w:r w:rsidRPr="00955CFC">
              <w:rPr>
                <w:b/>
              </w:rPr>
              <w:t>G Ranganathan, George A. Papakostas, Álvaro Rocha</w:t>
            </w:r>
          </w:p>
        </w:tc>
        <w:tc>
          <w:tcPr>
            <w:tcW w:w="2215" w:type="dxa"/>
            <w:shd w:val="clear" w:color="auto" w:fill="auto"/>
          </w:tcPr>
          <w:p w:rsidR="00125664" w:rsidRDefault="00125664">
            <w:pPr>
              <w:rPr>
                <w:sz w:val="16"/>
                <w:szCs w:val="16"/>
              </w:rPr>
            </w:pPr>
          </w:p>
        </w:tc>
      </w:tr>
      <w:tr w:rsidR="00125664">
        <w:tc>
          <w:tcPr>
            <w:tcW w:w="2458" w:type="dxa"/>
            <w:shd w:val="clear" w:color="auto" w:fill="auto"/>
          </w:tcPr>
          <w:p w:rsidR="00125664" w:rsidRDefault="00125664">
            <w:pPr>
              <w:rPr>
                <w:sz w:val="16"/>
                <w:szCs w:val="16"/>
              </w:rPr>
            </w:pPr>
          </w:p>
        </w:tc>
        <w:tc>
          <w:tcPr>
            <w:tcW w:w="4293" w:type="dxa"/>
            <w:shd w:val="clear" w:color="auto" w:fill="auto"/>
          </w:tcPr>
          <w:p w:rsidR="00125664" w:rsidRDefault="00125664">
            <w:pPr>
              <w:rPr>
                <w:sz w:val="16"/>
                <w:szCs w:val="16"/>
              </w:rPr>
            </w:pPr>
          </w:p>
        </w:tc>
        <w:tc>
          <w:tcPr>
            <w:tcW w:w="2215" w:type="dxa"/>
            <w:shd w:val="clear" w:color="auto" w:fill="auto"/>
          </w:tcPr>
          <w:p w:rsidR="00125664" w:rsidRDefault="00125664">
            <w:pPr>
              <w:rPr>
                <w:sz w:val="16"/>
                <w:szCs w:val="16"/>
              </w:rPr>
            </w:pPr>
          </w:p>
        </w:tc>
      </w:tr>
      <w:tr w:rsidR="00125664">
        <w:tc>
          <w:tcPr>
            <w:tcW w:w="2458" w:type="dxa"/>
            <w:shd w:val="clear" w:color="auto" w:fill="auto"/>
          </w:tcPr>
          <w:p w:rsidR="00125664" w:rsidRDefault="00723E7E">
            <w:pPr>
              <w:rPr>
                <w:sz w:val="16"/>
                <w:szCs w:val="16"/>
              </w:rPr>
            </w:pPr>
            <w:r>
              <w:rPr>
                <w:sz w:val="16"/>
                <w:szCs w:val="16"/>
              </w:rPr>
              <w:t>Proposed Title of the Contribution:</w:t>
            </w:r>
          </w:p>
        </w:tc>
        <w:tc>
          <w:tcPr>
            <w:tcW w:w="4293" w:type="dxa"/>
            <w:shd w:val="clear" w:color="auto" w:fill="auto"/>
          </w:tcPr>
          <w:p w:rsidR="00125664" w:rsidRDefault="00723E7E">
            <w:pPr>
              <w:rPr>
                <w:sz w:val="16"/>
                <w:szCs w:val="16"/>
              </w:rPr>
            </w:pPr>
            <w:r>
              <w:rPr>
                <w:color w:val="808080"/>
                <w:sz w:val="16"/>
                <w:szCs w:val="16"/>
              </w:rPr>
              <w:t>Click here to enter text.</w:t>
            </w:r>
          </w:p>
        </w:tc>
        <w:tc>
          <w:tcPr>
            <w:tcW w:w="2215" w:type="dxa"/>
            <w:shd w:val="clear" w:color="auto" w:fill="auto"/>
          </w:tcPr>
          <w:p w:rsidR="00125664" w:rsidRDefault="00723E7E">
            <w:pPr>
              <w:rPr>
                <w:sz w:val="16"/>
                <w:szCs w:val="16"/>
              </w:rPr>
            </w:pPr>
            <w:r>
              <w:rPr>
                <w:sz w:val="16"/>
                <w:szCs w:val="16"/>
              </w:rPr>
              <w:t>(the ‘Contribution’)</w:t>
            </w:r>
          </w:p>
        </w:tc>
      </w:tr>
      <w:tr w:rsidR="00125664">
        <w:tc>
          <w:tcPr>
            <w:tcW w:w="2458" w:type="dxa"/>
            <w:shd w:val="clear" w:color="auto" w:fill="auto"/>
          </w:tcPr>
          <w:p w:rsidR="00125664" w:rsidRDefault="00125664">
            <w:pPr>
              <w:rPr>
                <w:sz w:val="16"/>
                <w:szCs w:val="16"/>
              </w:rPr>
            </w:pPr>
          </w:p>
        </w:tc>
        <w:tc>
          <w:tcPr>
            <w:tcW w:w="4293" w:type="dxa"/>
            <w:shd w:val="clear" w:color="auto" w:fill="auto"/>
          </w:tcPr>
          <w:p w:rsidR="00125664" w:rsidRDefault="00125664">
            <w:pPr>
              <w:rPr>
                <w:sz w:val="16"/>
                <w:szCs w:val="16"/>
              </w:rPr>
            </w:pPr>
          </w:p>
        </w:tc>
        <w:tc>
          <w:tcPr>
            <w:tcW w:w="2215" w:type="dxa"/>
            <w:shd w:val="clear" w:color="auto" w:fill="auto"/>
          </w:tcPr>
          <w:p w:rsidR="00125664" w:rsidRDefault="00125664">
            <w:pPr>
              <w:rPr>
                <w:sz w:val="16"/>
                <w:szCs w:val="16"/>
              </w:rPr>
            </w:pPr>
          </w:p>
        </w:tc>
      </w:tr>
      <w:tr w:rsidR="00125664">
        <w:trPr>
          <w:trHeight w:val="347"/>
        </w:trPr>
        <w:tc>
          <w:tcPr>
            <w:tcW w:w="2458" w:type="dxa"/>
            <w:shd w:val="clear" w:color="auto" w:fill="auto"/>
            <w:vAlign w:val="center"/>
          </w:tcPr>
          <w:p w:rsidR="00125664" w:rsidRDefault="00723E7E">
            <w:pPr>
              <w:rPr>
                <w:sz w:val="16"/>
                <w:szCs w:val="16"/>
              </w:rPr>
            </w:pPr>
            <w:r>
              <w:rPr>
                <w:sz w:val="16"/>
                <w:szCs w:val="16"/>
              </w:rPr>
              <w:t>Series - The Contribution may be published in the following series:</w:t>
            </w:r>
          </w:p>
        </w:tc>
        <w:tc>
          <w:tcPr>
            <w:tcW w:w="4293" w:type="dxa"/>
            <w:shd w:val="clear" w:color="auto" w:fill="auto"/>
            <w:vAlign w:val="center"/>
          </w:tcPr>
          <w:p w:rsidR="00125664" w:rsidRPr="00CA561F" w:rsidRDefault="00743133">
            <w:pPr>
              <w:rPr>
                <w:b/>
              </w:rPr>
            </w:pPr>
            <w:r w:rsidRPr="00743133">
              <w:rPr>
                <w:sz w:val="16"/>
                <w:szCs w:val="16"/>
              </w:rPr>
              <w:br/>
            </w:r>
            <w:r w:rsidR="00955CFC" w:rsidRPr="00955CFC">
              <w:rPr>
                <w:b/>
              </w:rPr>
              <w:t>Lecture Notes in Networks and Systems</w:t>
            </w:r>
          </w:p>
        </w:tc>
        <w:tc>
          <w:tcPr>
            <w:tcW w:w="2215" w:type="dxa"/>
            <w:shd w:val="clear" w:color="auto" w:fill="auto"/>
            <w:vAlign w:val="center"/>
          </w:tcPr>
          <w:p w:rsidR="00125664" w:rsidRDefault="00125664">
            <w:pPr>
              <w:rPr>
                <w:sz w:val="16"/>
                <w:szCs w:val="16"/>
              </w:rPr>
            </w:pPr>
          </w:p>
        </w:tc>
      </w:tr>
      <w:tr w:rsidR="00125664">
        <w:tc>
          <w:tcPr>
            <w:tcW w:w="2458" w:type="dxa"/>
            <w:shd w:val="clear" w:color="auto" w:fill="auto"/>
          </w:tcPr>
          <w:p w:rsidR="00125664" w:rsidRDefault="00125664">
            <w:pPr>
              <w:rPr>
                <w:sz w:val="16"/>
                <w:szCs w:val="16"/>
              </w:rPr>
            </w:pPr>
          </w:p>
        </w:tc>
        <w:tc>
          <w:tcPr>
            <w:tcW w:w="4293" w:type="dxa"/>
            <w:shd w:val="clear" w:color="auto" w:fill="auto"/>
          </w:tcPr>
          <w:p w:rsidR="00125664" w:rsidRDefault="00125664">
            <w:pPr>
              <w:rPr>
                <w:sz w:val="16"/>
                <w:szCs w:val="16"/>
              </w:rPr>
            </w:pPr>
          </w:p>
        </w:tc>
        <w:tc>
          <w:tcPr>
            <w:tcW w:w="2215" w:type="dxa"/>
            <w:shd w:val="clear" w:color="auto" w:fill="auto"/>
          </w:tcPr>
          <w:p w:rsidR="00125664" w:rsidRDefault="00125664">
            <w:pPr>
              <w:rPr>
                <w:sz w:val="16"/>
                <w:szCs w:val="16"/>
              </w:rPr>
            </w:pPr>
          </w:p>
        </w:tc>
      </w:tr>
      <w:tr w:rsidR="00125664">
        <w:tc>
          <w:tcPr>
            <w:tcW w:w="2458" w:type="dxa"/>
            <w:shd w:val="clear" w:color="auto" w:fill="auto"/>
          </w:tcPr>
          <w:p w:rsidR="00125664" w:rsidRDefault="00723E7E">
            <w:pPr>
              <w:rPr>
                <w:sz w:val="16"/>
                <w:szCs w:val="16"/>
              </w:rPr>
            </w:pPr>
            <w:r>
              <w:rPr>
                <w:sz w:val="16"/>
                <w:szCs w:val="16"/>
              </w:rPr>
              <w:t>Author(s) Full Name(s):</w:t>
            </w:r>
          </w:p>
        </w:tc>
        <w:tc>
          <w:tcPr>
            <w:tcW w:w="4293" w:type="dxa"/>
            <w:shd w:val="clear" w:color="auto" w:fill="auto"/>
          </w:tcPr>
          <w:p w:rsidR="00125664" w:rsidRDefault="00723E7E">
            <w:pPr>
              <w:rPr>
                <w:sz w:val="16"/>
                <w:szCs w:val="16"/>
              </w:rPr>
            </w:pPr>
            <w:r>
              <w:rPr>
                <w:color w:val="808080"/>
                <w:sz w:val="16"/>
                <w:szCs w:val="16"/>
              </w:rPr>
              <w:t>Click here to enter text.</w:t>
            </w:r>
          </w:p>
        </w:tc>
        <w:tc>
          <w:tcPr>
            <w:tcW w:w="2215" w:type="dxa"/>
            <w:shd w:val="clear" w:color="auto" w:fill="auto"/>
          </w:tcPr>
          <w:p w:rsidR="00125664" w:rsidRDefault="00723E7E">
            <w:pPr>
              <w:rPr>
                <w:sz w:val="16"/>
                <w:szCs w:val="16"/>
              </w:rPr>
            </w:pPr>
            <w:r>
              <w:rPr>
                <w:sz w:val="16"/>
                <w:szCs w:val="16"/>
              </w:rPr>
              <w:t>(the ‘Author’)</w:t>
            </w:r>
          </w:p>
        </w:tc>
      </w:tr>
      <w:tr w:rsidR="00125664">
        <w:tc>
          <w:tcPr>
            <w:tcW w:w="2458" w:type="dxa"/>
            <w:shd w:val="clear" w:color="auto" w:fill="auto"/>
          </w:tcPr>
          <w:p w:rsidR="00125664" w:rsidRDefault="00125664">
            <w:pPr>
              <w:rPr>
                <w:sz w:val="16"/>
                <w:szCs w:val="16"/>
              </w:rPr>
            </w:pPr>
          </w:p>
        </w:tc>
        <w:tc>
          <w:tcPr>
            <w:tcW w:w="4293" w:type="dxa"/>
            <w:shd w:val="clear" w:color="auto" w:fill="auto"/>
          </w:tcPr>
          <w:p w:rsidR="00125664" w:rsidRDefault="00125664">
            <w:pPr>
              <w:rPr>
                <w:sz w:val="16"/>
                <w:szCs w:val="16"/>
              </w:rPr>
            </w:pPr>
          </w:p>
        </w:tc>
        <w:tc>
          <w:tcPr>
            <w:tcW w:w="2215" w:type="dxa"/>
            <w:shd w:val="clear" w:color="auto" w:fill="auto"/>
          </w:tcPr>
          <w:p w:rsidR="00125664" w:rsidRDefault="00125664">
            <w:pPr>
              <w:rPr>
                <w:sz w:val="16"/>
                <w:szCs w:val="16"/>
              </w:rPr>
            </w:pPr>
          </w:p>
        </w:tc>
      </w:tr>
      <w:tr w:rsidR="00125664">
        <w:tc>
          <w:tcPr>
            <w:tcW w:w="8966" w:type="dxa"/>
            <w:gridSpan w:val="3"/>
            <w:shd w:val="clear" w:color="auto" w:fill="auto"/>
            <w:vAlign w:val="center"/>
          </w:tcPr>
          <w:p w:rsidR="00125664" w:rsidRDefault="00723E7E">
            <w:pPr>
              <w:rPr>
                <w:i/>
                <w:sz w:val="16"/>
                <w:szCs w:val="16"/>
              </w:rPr>
            </w:pPr>
            <w:r>
              <w:rPr>
                <w:i/>
                <w:sz w:val="16"/>
                <w:szCs w:val="16"/>
              </w:rPr>
              <w:t>When Author is more than one person the expression “Author” as used in this Agreement will apply collectively unless otherwise indicated.</w:t>
            </w:r>
          </w:p>
        </w:tc>
      </w:tr>
      <w:tr w:rsidR="00125664">
        <w:tc>
          <w:tcPr>
            <w:tcW w:w="2458" w:type="dxa"/>
            <w:shd w:val="clear" w:color="auto" w:fill="auto"/>
          </w:tcPr>
          <w:p w:rsidR="00125664" w:rsidRDefault="00125664">
            <w:pPr>
              <w:rPr>
                <w:sz w:val="16"/>
                <w:szCs w:val="16"/>
              </w:rPr>
            </w:pPr>
          </w:p>
        </w:tc>
        <w:tc>
          <w:tcPr>
            <w:tcW w:w="4293" w:type="dxa"/>
            <w:shd w:val="clear" w:color="auto" w:fill="auto"/>
          </w:tcPr>
          <w:p w:rsidR="00125664" w:rsidRDefault="00125664">
            <w:pPr>
              <w:rPr>
                <w:sz w:val="16"/>
                <w:szCs w:val="16"/>
              </w:rPr>
            </w:pPr>
          </w:p>
        </w:tc>
        <w:tc>
          <w:tcPr>
            <w:tcW w:w="2215" w:type="dxa"/>
            <w:shd w:val="clear" w:color="auto" w:fill="auto"/>
          </w:tcPr>
          <w:p w:rsidR="00125664" w:rsidRDefault="00125664">
            <w:pPr>
              <w:rPr>
                <w:sz w:val="16"/>
                <w:szCs w:val="16"/>
              </w:rPr>
            </w:pPr>
          </w:p>
        </w:tc>
      </w:tr>
      <w:tr w:rsidR="00125664">
        <w:tc>
          <w:tcPr>
            <w:tcW w:w="2458" w:type="dxa"/>
            <w:shd w:val="clear" w:color="auto" w:fill="auto"/>
          </w:tcPr>
          <w:p w:rsidR="00125664" w:rsidRDefault="00723E7E">
            <w:pPr>
              <w:rPr>
                <w:sz w:val="16"/>
                <w:szCs w:val="16"/>
              </w:rPr>
            </w:pPr>
            <w:r>
              <w:rPr>
                <w:sz w:val="16"/>
                <w:szCs w:val="16"/>
              </w:rPr>
              <w:t>Corresponding Author Name:</w:t>
            </w:r>
          </w:p>
          <w:p w:rsidR="00125664" w:rsidRDefault="00125664">
            <w:pPr>
              <w:rPr>
                <w:sz w:val="16"/>
                <w:szCs w:val="16"/>
              </w:rPr>
            </w:pPr>
          </w:p>
        </w:tc>
        <w:tc>
          <w:tcPr>
            <w:tcW w:w="4293" w:type="dxa"/>
            <w:shd w:val="clear" w:color="auto" w:fill="auto"/>
          </w:tcPr>
          <w:p w:rsidR="00125664" w:rsidRDefault="00723E7E">
            <w:pPr>
              <w:rPr>
                <w:sz w:val="16"/>
                <w:szCs w:val="16"/>
              </w:rPr>
            </w:pPr>
            <w:r>
              <w:rPr>
                <w:color w:val="808080"/>
                <w:sz w:val="16"/>
                <w:szCs w:val="16"/>
              </w:rPr>
              <w:t>Click here to enter text.</w:t>
            </w:r>
          </w:p>
        </w:tc>
        <w:tc>
          <w:tcPr>
            <w:tcW w:w="2215" w:type="dxa"/>
            <w:shd w:val="clear" w:color="auto" w:fill="auto"/>
            <w:vAlign w:val="center"/>
          </w:tcPr>
          <w:p w:rsidR="00125664" w:rsidRDefault="00125664">
            <w:pPr>
              <w:rPr>
                <w:sz w:val="16"/>
                <w:szCs w:val="16"/>
              </w:rPr>
            </w:pPr>
          </w:p>
        </w:tc>
      </w:tr>
    </w:tbl>
    <w:p w:rsidR="00125664" w:rsidRDefault="00125664">
      <w:pPr>
        <w:widowControl w:val="0"/>
        <w:pBdr>
          <w:top w:val="nil"/>
          <w:left w:val="nil"/>
          <w:bottom w:val="nil"/>
          <w:right w:val="nil"/>
          <w:between w:val="nil"/>
        </w:pBdr>
        <w:spacing w:after="0" w:line="276" w:lineRule="auto"/>
        <w:rPr>
          <w:sz w:val="16"/>
          <w:szCs w:val="16"/>
        </w:rPr>
      </w:pPr>
    </w:p>
    <w:tbl>
      <w:tblPr>
        <w:tblStyle w:val="a1"/>
        <w:tblW w:w="8966" w:type="dxa"/>
        <w:tblBorders>
          <w:top w:val="nil"/>
          <w:left w:val="nil"/>
          <w:bottom w:val="nil"/>
          <w:right w:val="nil"/>
          <w:insideH w:val="nil"/>
          <w:insideV w:val="nil"/>
        </w:tblBorders>
        <w:tblLayout w:type="fixed"/>
        <w:tblLook w:val="0400" w:firstRow="0" w:lastRow="0" w:firstColumn="0" w:lastColumn="0" w:noHBand="0" w:noVBand="1"/>
      </w:tblPr>
      <w:tblGrid>
        <w:gridCol w:w="2458"/>
        <w:gridCol w:w="4293"/>
        <w:gridCol w:w="2215"/>
      </w:tblGrid>
      <w:tr w:rsidR="00125664">
        <w:tc>
          <w:tcPr>
            <w:tcW w:w="2458" w:type="dxa"/>
            <w:shd w:val="clear" w:color="auto" w:fill="auto"/>
          </w:tcPr>
          <w:p w:rsidR="00125664" w:rsidRDefault="00125664">
            <w:pPr>
              <w:rPr>
                <w:color w:val="FF4500"/>
                <w:sz w:val="16"/>
                <w:szCs w:val="16"/>
              </w:rPr>
            </w:pPr>
          </w:p>
        </w:tc>
        <w:tc>
          <w:tcPr>
            <w:tcW w:w="4293" w:type="dxa"/>
            <w:shd w:val="clear" w:color="auto" w:fill="auto"/>
          </w:tcPr>
          <w:p w:rsidR="00125664" w:rsidRDefault="00125664">
            <w:pPr>
              <w:rPr>
                <w:sz w:val="16"/>
                <w:szCs w:val="16"/>
              </w:rPr>
            </w:pPr>
          </w:p>
        </w:tc>
        <w:tc>
          <w:tcPr>
            <w:tcW w:w="2215" w:type="dxa"/>
            <w:shd w:val="clear" w:color="auto" w:fill="auto"/>
            <w:vAlign w:val="center"/>
          </w:tcPr>
          <w:p w:rsidR="00125664" w:rsidRDefault="00125664">
            <w:pPr>
              <w:rPr>
                <w:color w:val="FF4500"/>
                <w:sz w:val="16"/>
                <w:szCs w:val="16"/>
              </w:rPr>
            </w:pPr>
          </w:p>
        </w:tc>
      </w:tr>
      <w:tr w:rsidR="00125664">
        <w:tc>
          <w:tcPr>
            <w:tcW w:w="2458" w:type="dxa"/>
            <w:shd w:val="clear" w:color="auto" w:fill="auto"/>
          </w:tcPr>
          <w:p w:rsidR="00125664" w:rsidRDefault="00723E7E">
            <w:pPr>
              <w:rPr>
                <w:color w:val="FF4500"/>
                <w:sz w:val="16"/>
                <w:szCs w:val="16"/>
              </w:rPr>
            </w:pPr>
            <w:r>
              <w:rPr>
                <w:color w:val="000000"/>
                <w:sz w:val="16"/>
                <w:szCs w:val="16"/>
              </w:rPr>
              <w:t>Instructions for Authors:</w:t>
            </w:r>
          </w:p>
        </w:tc>
        <w:tc>
          <w:tcPr>
            <w:tcW w:w="4293" w:type="dxa"/>
            <w:shd w:val="clear" w:color="auto" w:fill="auto"/>
          </w:tcPr>
          <w:p w:rsidR="00125664" w:rsidRDefault="008E412C">
            <w:pPr>
              <w:rPr>
                <w:sz w:val="16"/>
                <w:szCs w:val="16"/>
              </w:rPr>
            </w:pPr>
            <w:hyperlink r:id="rId9">
              <w:r w:rsidR="00723E7E">
                <w:rPr>
                  <w:color w:val="0563C1"/>
                  <w:sz w:val="16"/>
                  <w:szCs w:val="16"/>
                  <w:u w:val="single"/>
                </w:rPr>
                <w:t>https://www.springernature.com/gp/authors/publish-a-book/step-by-step-conference-proceedings</w:t>
              </w:r>
            </w:hyperlink>
          </w:p>
        </w:tc>
        <w:tc>
          <w:tcPr>
            <w:tcW w:w="2215" w:type="dxa"/>
            <w:shd w:val="clear" w:color="auto" w:fill="auto"/>
          </w:tcPr>
          <w:p w:rsidR="00125664" w:rsidRDefault="00723E7E">
            <w:pPr>
              <w:rPr>
                <w:color w:val="FF4500"/>
                <w:sz w:val="16"/>
                <w:szCs w:val="16"/>
              </w:rPr>
            </w:pPr>
            <w:r>
              <w:rPr>
                <w:color w:val="000000"/>
                <w:sz w:val="16"/>
                <w:szCs w:val="16"/>
              </w:rPr>
              <w:t>(the ‘Instructions for Authors’)</w:t>
            </w:r>
          </w:p>
        </w:tc>
      </w:tr>
    </w:tbl>
    <w:p w:rsidR="00125664" w:rsidRDefault="00125664">
      <w:pPr>
        <w:spacing w:before="120" w:after="120" w:line="240" w:lineRule="auto"/>
        <w:rPr>
          <w:b/>
          <w:color w:val="FF4500"/>
          <w:sz w:val="20"/>
          <w:szCs w:val="20"/>
        </w:rPr>
      </w:pPr>
    </w:p>
    <w:p w:rsidR="00125664" w:rsidRDefault="00723E7E">
      <w:pPr>
        <w:keepNext/>
        <w:widowControl w:val="0"/>
        <w:numPr>
          <w:ilvl w:val="0"/>
          <w:numId w:val="1"/>
        </w:numPr>
        <w:spacing w:before="120" w:after="240" w:line="276" w:lineRule="auto"/>
        <w:rPr>
          <w:b/>
          <w:sz w:val="20"/>
          <w:szCs w:val="20"/>
        </w:rPr>
      </w:pPr>
      <w:r>
        <w:rPr>
          <w:b/>
          <w:sz w:val="20"/>
          <w:szCs w:val="20"/>
        </w:rPr>
        <w:t>Grant of Rights</w:t>
      </w:r>
    </w:p>
    <w:p w:rsidR="00125664" w:rsidRDefault="00723E7E">
      <w:pPr>
        <w:keepNext/>
        <w:widowControl w:val="0"/>
        <w:numPr>
          <w:ilvl w:val="1"/>
          <w:numId w:val="1"/>
        </w:numPr>
        <w:spacing w:before="120" w:after="240" w:line="276" w:lineRule="auto"/>
        <w:rPr>
          <w:b/>
          <w:sz w:val="20"/>
          <w:szCs w:val="20"/>
        </w:rPr>
      </w:pPr>
      <w:r>
        <w:rPr>
          <w:sz w:val="20"/>
          <w:szCs w:val="20"/>
        </w:rPr>
        <w:t>For good and valuable consideration, the Author hereby grants to the Licensee the perpetual, exclusive, world-wide, assignable, sublicensable and unlimited right to: publish, reproduce, copy, distribute, communicate, display publicly, sell, rent and/or otherwise make available the contribution identified above, including any supplementary information and graphic elements therein (e.g. illustrations, charts, moving images) (the ‘Contribution’) in any language, in any versions or editions in any and all forms and/or media of expression (including without limitation in connection with any and all end-user devices), whether now known or developed in the future. Without limitation, the above grant includes: (i) the right to edit, alter, adapt, adjust and prepare derivative works; (ii) all advertising and marketing rights including without limitation in relation to social media; (iii) rights for any training, educational and/or instructional purposes; (iv) the right to add and/or remove links or combinations with other media/works; and (v) the right to create, use and/or license and/or sublicense content data or metadata of any kind in relation to the Contribution (including abstracts and summaries) without restriction. The above rights are granted in relation to the Contribution as a whole or any part and with or in relation to any other works.</w:t>
      </w:r>
    </w:p>
    <w:p w:rsidR="00125664" w:rsidRDefault="00723E7E">
      <w:pPr>
        <w:keepNext/>
        <w:widowControl w:val="0"/>
        <w:numPr>
          <w:ilvl w:val="1"/>
          <w:numId w:val="1"/>
        </w:numPr>
        <w:spacing w:before="120" w:after="240" w:line="276" w:lineRule="auto"/>
        <w:rPr>
          <w:b/>
          <w:sz w:val="20"/>
          <w:szCs w:val="20"/>
        </w:rPr>
      </w:pPr>
      <w:r>
        <w:rPr>
          <w:sz w:val="20"/>
          <w:szCs w:val="20"/>
        </w:rPr>
        <w:t xml:space="preserve">Without limiting the rights granted above, Licensee is granted the rights to use the Contribution for the purposes of analysis, testing, and development of publishing- and research-related workflows, systems, products, projects, and services; to confidentially share the Contribution with select third parties to do the same; and to retain and store the Contribution and any associated correspondence/files/forms to maintain the historical record, and to facilitate research integrity </w:t>
      </w:r>
      <w:r>
        <w:rPr>
          <w:sz w:val="20"/>
          <w:szCs w:val="20"/>
        </w:rPr>
        <w:lastRenderedPageBreak/>
        <w:t>investigations. The grant of rights set forth in this clause (b) is irrevocable.</w:t>
      </w:r>
    </w:p>
    <w:p w:rsidR="00125664" w:rsidRDefault="00723E7E">
      <w:pPr>
        <w:keepNext/>
        <w:widowControl w:val="0"/>
        <w:numPr>
          <w:ilvl w:val="1"/>
          <w:numId w:val="1"/>
        </w:numPr>
        <w:spacing w:before="120" w:after="240" w:line="276" w:lineRule="auto"/>
        <w:rPr>
          <w:sz w:val="20"/>
          <w:szCs w:val="20"/>
        </w:rPr>
      </w:pPr>
      <w:r>
        <w:rPr>
          <w:sz w:val="20"/>
          <w:szCs w:val="20"/>
        </w:rPr>
        <w:t>If the Licensee elects not to publish the Contribution for any reason, all publishing rights under this Agreement as set forth in clause 1a above will revert to the Author.</w:t>
      </w:r>
    </w:p>
    <w:p w:rsidR="00125664" w:rsidRDefault="00723E7E">
      <w:pPr>
        <w:keepNext/>
        <w:widowControl w:val="0"/>
        <w:numPr>
          <w:ilvl w:val="0"/>
          <w:numId w:val="1"/>
        </w:numPr>
        <w:spacing w:before="120" w:after="240" w:line="276" w:lineRule="auto"/>
        <w:rPr>
          <w:b/>
          <w:sz w:val="20"/>
          <w:szCs w:val="20"/>
        </w:rPr>
      </w:pPr>
      <w:r>
        <w:rPr>
          <w:b/>
          <w:sz w:val="20"/>
          <w:szCs w:val="20"/>
        </w:rPr>
        <w:t>Copyright</w:t>
      </w:r>
    </w:p>
    <w:p w:rsidR="00125664" w:rsidRDefault="00723E7E">
      <w:pPr>
        <w:keepNext/>
        <w:widowControl w:val="0"/>
        <w:spacing w:before="120" w:after="240" w:line="276" w:lineRule="auto"/>
        <w:ind w:left="567"/>
        <w:rPr>
          <w:sz w:val="20"/>
          <w:szCs w:val="20"/>
        </w:rPr>
      </w:pPr>
      <w:r>
        <w:rPr>
          <w:sz w:val="20"/>
          <w:szCs w:val="20"/>
        </w:rPr>
        <w:t>Ownership of copyright in the Contribution will be vested in the name of the Author. When reproducing the Contribution or extracts from it, the Author will acknowledge and reference first publication in the Volume.</w:t>
      </w:r>
    </w:p>
    <w:p w:rsidR="00125664" w:rsidRDefault="00723E7E">
      <w:pPr>
        <w:keepNext/>
        <w:widowControl w:val="0"/>
        <w:numPr>
          <w:ilvl w:val="0"/>
          <w:numId w:val="1"/>
        </w:numPr>
        <w:spacing w:before="120" w:after="240" w:line="276" w:lineRule="auto"/>
        <w:rPr>
          <w:b/>
          <w:sz w:val="20"/>
          <w:szCs w:val="20"/>
        </w:rPr>
      </w:pPr>
      <w:r>
        <w:rPr>
          <w:b/>
          <w:sz w:val="20"/>
          <w:szCs w:val="20"/>
        </w:rPr>
        <w:t>Accessibility</w:t>
      </w:r>
    </w:p>
    <w:p w:rsidR="00125664" w:rsidRDefault="00723E7E">
      <w:pPr>
        <w:keepNext/>
        <w:widowControl w:val="0"/>
        <w:spacing w:before="120" w:after="240" w:line="276" w:lineRule="auto"/>
        <w:ind w:left="567"/>
        <w:rPr>
          <w:sz w:val="20"/>
          <w:szCs w:val="20"/>
        </w:rPr>
      </w:pPr>
      <w:r>
        <w:rPr>
          <w:sz w:val="20"/>
          <w:szCs w:val="20"/>
        </w:rPr>
        <w:t>The Licensee has the right to create and provide accessible formats of the Contribution for people with accessibility requirements, directly or via third parties, in compliance with applicable laws. The Author will provide alt-text for images upon manuscript submission. If not provided, the Licensee will create the alt-text, which the Author will review and approve at proofreading stage.</w:t>
      </w:r>
    </w:p>
    <w:p w:rsidR="00125664" w:rsidRDefault="00723E7E">
      <w:pPr>
        <w:keepNext/>
        <w:widowControl w:val="0"/>
        <w:numPr>
          <w:ilvl w:val="0"/>
          <w:numId w:val="1"/>
        </w:numPr>
        <w:spacing w:before="120" w:after="240" w:line="276" w:lineRule="auto"/>
        <w:rPr>
          <w:b/>
          <w:sz w:val="20"/>
          <w:szCs w:val="20"/>
        </w:rPr>
      </w:pPr>
      <w:r>
        <w:rPr>
          <w:b/>
          <w:sz w:val="20"/>
          <w:szCs w:val="20"/>
        </w:rPr>
        <w:t>Use of Contribution Versions</w:t>
      </w:r>
    </w:p>
    <w:p w:rsidR="00125664" w:rsidRDefault="00723E7E">
      <w:pPr>
        <w:keepNext/>
        <w:widowControl w:val="0"/>
        <w:numPr>
          <w:ilvl w:val="1"/>
          <w:numId w:val="1"/>
        </w:numPr>
        <w:spacing w:before="120" w:after="240" w:line="276" w:lineRule="auto"/>
        <w:rPr>
          <w:sz w:val="20"/>
          <w:szCs w:val="20"/>
        </w:rPr>
      </w:pPr>
      <w:r>
        <w:rPr>
          <w:sz w:val="20"/>
          <w:szCs w:val="20"/>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p>
    <w:p w:rsidR="00125664" w:rsidRDefault="00723E7E">
      <w:pPr>
        <w:keepNext/>
        <w:widowControl w:val="0"/>
        <w:numPr>
          <w:ilvl w:val="1"/>
          <w:numId w:val="1"/>
        </w:numPr>
        <w:spacing w:before="120" w:after="240" w:line="276" w:lineRule="auto"/>
        <w:rPr>
          <w:sz w:val="20"/>
          <w:szCs w:val="20"/>
        </w:rPr>
      </w:pPr>
      <w:r>
        <w:rPr>
          <w:sz w:val="20"/>
          <w:szCs w:val="20"/>
        </w:rPr>
        <w:t>The Author may make the Submitted Manuscript available at any time and under any terms (including, but not limited to, under a CC BY licence), at the Author’s discretion. Once the Contribution has been published, the Author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 and is available online at https://doi.org/[insert DOI]”.</w:t>
      </w:r>
    </w:p>
    <w:p w:rsidR="00125664" w:rsidRDefault="00723E7E">
      <w:pPr>
        <w:keepNext/>
        <w:widowControl w:val="0"/>
        <w:numPr>
          <w:ilvl w:val="1"/>
          <w:numId w:val="1"/>
        </w:numPr>
        <w:spacing w:before="120" w:after="240" w:line="276" w:lineRule="auto"/>
        <w:rPr>
          <w:sz w:val="20"/>
          <w:szCs w:val="20"/>
        </w:rPr>
      </w:pPr>
      <w:r>
        <w:rPr>
          <w:sz w:val="20"/>
          <w:szCs w:val="20"/>
        </w:rPr>
        <w:t>The Licensee grants to the Author (i)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sz w:val="20"/>
          <w:szCs w:val="20"/>
        </w:rPr>
        <w:br/>
        <w:t xml:space="preserve">The rights granted to the Author with respect to the Accepted Manuscript are subject to the conditions that (i) the Accepted Manuscript is not enhanced or substantially reformatted by the Author or any third party, and (ii) the Author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http://dx.doi.org/[insert DOI]. Use of this Accepted Version is subject to the publisher’s Accepted </w:t>
      </w:r>
      <w:r>
        <w:rPr>
          <w:sz w:val="20"/>
          <w:szCs w:val="20"/>
        </w:rPr>
        <w:lastRenderedPageBreak/>
        <w:t xml:space="preserve">Manuscript terms of use </w:t>
      </w:r>
      <w:hyperlink r:id="rId10">
        <w:r>
          <w:rPr>
            <w:color w:val="0563C1"/>
            <w:sz w:val="20"/>
            <w:szCs w:val="20"/>
            <w:u w:val="single"/>
          </w:rPr>
          <w:t>https://www.springernature.com/gp/open-research/policies/accepted-manuscript-terms</w:t>
        </w:r>
      </w:hyperlink>
      <w:r>
        <w:rPr>
          <w:sz w:val="20"/>
          <w:szCs w:val="20"/>
        </w:rPr>
        <w:t>”. Under no circumstances may an Accepted Manuscript be shared or distributed under a Creative Commons or other form of open access licence.</w:t>
      </w:r>
      <w:r>
        <w:rPr>
          <w:sz w:val="20"/>
          <w:szCs w:val="20"/>
        </w:rPr>
        <w:br/>
        <w:t>Any use of the Accepted Manuscript not expressly permitted under this subclause (c) is subject to the Licensee’s prior consent.</w:t>
      </w:r>
    </w:p>
    <w:p w:rsidR="00125664" w:rsidRDefault="00723E7E">
      <w:pPr>
        <w:keepNext/>
        <w:widowControl w:val="0"/>
        <w:numPr>
          <w:ilvl w:val="1"/>
          <w:numId w:val="1"/>
        </w:numPr>
        <w:spacing w:before="120" w:after="240" w:line="276" w:lineRule="auto"/>
        <w:rPr>
          <w:sz w:val="20"/>
          <w:szCs w:val="20"/>
        </w:rPr>
      </w:pPr>
      <w:r>
        <w:rPr>
          <w:sz w:val="20"/>
          <w:szCs w:val="20"/>
        </w:rPr>
        <w:t>The Licensee grants to Author the following non-exclusive rights to the Version of Record, provided that, when reproducing the Version of Record or extracts from it, the Author acknowledges and references first publication in the Volume according to current citation standards. As a minimum, the acknowledgement must state: “First published in [Volume, page number, year] by Springer Nature”.</w:t>
      </w:r>
    </w:p>
    <w:p w:rsidR="00125664" w:rsidRDefault="00723E7E">
      <w:pPr>
        <w:keepNext/>
        <w:widowControl w:val="0"/>
        <w:numPr>
          <w:ilvl w:val="2"/>
          <w:numId w:val="1"/>
        </w:numPr>
        <w:spacing w:before="120" w:after="240" w:line="276" w:lineRule="auto"/>
        <w:ind w:hanging="567"/>
        <w:rPr>
          <w:sz w:val="20"/>
          <w:szCs w:val="20"/>
        </w:rPr>
      </w:pPr>
      <w:r>
        <w:rPr>
          <w:sz w:val="20"/>
          <w:szCs w:val="20"/>
        </w:rPr>
        <w:t xml:space="preserve">to reuse graphic elements created by the Author and contained in the Contribution, in presentations and other works created by them; </w:t>
      </w:r>
    </w:p>
    <w:p w:rsidR="00125664" w:rsidRDefault="00723E7E">
      <w:pPr>
        <w:keepNext/>
        <w:widowControl w:val="0"/>
        <w:numPr>
          <w:ilvl w:val="2"/>
          <w:numId w:val="1"/>
        </w:numPr>
        <w:spacing w:before="120" w:after="240" w:line="276" w:lineRule="auto"/>
        <w:ind w:hanging="567"/>
        <w:rPr>
          <w:sz w:val="20"/>
          <w:szCs w:val="20"/>
        </w:rPr>
      </w:pPr>
      <w:r>
        <w:rPr>
          <w:sz w:val="20"/>
          <w:szCs w:val="20"/>
        </w:rPr>
        <w:t xml:space="preserve">the Author and any academic institution where they work at the time may reproduce the Contribution for the purpose of course teaching (but not for inclusion in course pack material for onward sale by libraries and institutions); </w:t>
      </w:r>
    </w:p>
    <w:p w:rsidR="00125664" w:rsidRDefault="00723E7E">
      <w:pPr>
        <w:keepNext/>
        <w:widowControl w:val="0"/>
        <w:numPr>
          <w:ilvl w:val="2"/>
          <w:numId w:val="1"/>
        </w:numPr>
        <w:spacing w:before="120" w:after="240" w:line="276" w:lineRule="auto"/>
        <w:ind w:hanging="567"/>
        <w:rPr>
          <w:sz w:val="20"/>
          <w:szCs w:val="20"/>
        </w:rPr>
      </w:pPr>
      <w:r>
        <w:rPr>
          <w:sz w:val="20"/>
          <w:szCs w:val="20"/>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rsidR="00125664" w:rsidRDefault="00723E7E">
      <w:pPr>
        <w:keepNext/>
        <w:widowControl w:val="0"/>
        <w:numPr>
          <w:ilvl w:val="2"/>
          <w:numId w:val="1"/>
        </w:numPr>
        <w:spacing w:before="120" w:after="240" w:line="276" w:lineRule="auto"/>
        <w:ind w:hanging="567"/>
        <w:rPr>
          <w:sz w:val="20"/>
          <w:szCs w:val="20"/>
        </w:rPr>
      </w:pPr>
      <w:r>
        <w:rPr>
          <w:sz w:val="20"/>
          <w:szCs w:val="20"/>
        </w:rPr>
        <w:t>to reproduce, or to allow a third party to reproduce the Contribution, in whole or in part, in any other type of work (other than thesis) written by the Author for distribution by a publisher after an embargo period of 12 months; and</w:t>
      </w:r>
    </w:p>
    <w:p w:rsidR="00125664" w:rsidRDefault="00723E7E">
      <w:pPr>
        <w:keepNext/>
        <w:widowControl w:val="0"/>
        <w:numPr>
          <w:ilvl w:val="2"/>
          <w:numId w:val="1"/>
        </w:numPr>
        <w:spacing w:before="120" w:after="240" w:line="276" w:lineRule="auto"/>
        <w:ind w:hanging="567"/>
        <w:rPr>
          <w:sz w:val="20"/>
          <w:szCs w:val="20"/>
        </w:rPr>
      </w:pPr>
      <w:r>
        <w:rPr>
          <w:sz w:val="20"/>
          <w:szCs w:val="20"/>
        </w:rPr>
        <w:t>to publish an expanded version of their Contribution provided the expanded version (i) includes at least 30% new material (ii) includes an express statement specifying the incremental change in the expanded version (e.g., new results, better description of materials, etc.).</w:t>
      </w:r>
    </w:p>
    <w:p w:rsidR="00125664" w:rsidRDefault="00723E7E">
      <w:pPr>
        <w:keepNext/>
        <w:widowControl w:val="0"/>
        <w:numPr>
          <w:ilvl w:val="0"/>
          <w:numId w:val="1"/>
        </w:numPr>
        <w:spacing w:before="120" w:after="240" w:line="276" w:lineRule="auto"/>
        <w:rPr>
          <w:b/>
          <w:sz w:val="20"/>
          <w:szCs w:val="20"/>
        </w:rPr>
      </w:pPr>
      <w:r>
        <w:rPr>
          <w:b/>
          <w:sz w:val="20"/>
          <w:szCs w:val="20"/>
        </w:rPr>
        <w:t>Warranties &amp; Representations</w:t>
      </w:r>
    </w:p>
    <w:p w:rsidR="00125664" w:rsidRDefault="00723E7E">
      <w:pPr>
        <w:keepNext/>
        <w:widowControl w:val="0"/>
        <w:spacing w:before="120" w:after="240" w:line="276" w:lineRule="auto"/>
        <w:ind w:left="567"/>
        <w:rPr>
          <w:sz w:val="20"/>
          <w:szCs w:val="20"/>
        </w:rPr>
      </w:pPr>
      <w:r>
        <w:rPr>
          <w:sz w:val="20"/>
          <w:szCs w:val="20"/>
        </w:rPr>
        <w:t>Author warrants and represents that:</w:t>
      </w:r>
    </w:p>
    <w:p w:rsidR="00125664" w:rsidRDefault="00125664">
      <w:pPr>
        <w:keepNext/>
        <w:widowControl w:val="0"/>
        <w:numPr>
          <w:ilvl w:val="1"/>
          <w:numId w:val="1"/>
        </w:numPr>
        <w:spacing w:before="120" w:after="240" w:line="276" w:lineRule="auto"/>
        <w:rPr>
          <w:sz w:val="20"/>
          <w:szCs w:val="20"/>
        </w:rPr>
      </w:pPr>
    </w:p>
    <w:p w:rsidR="00125664" w:rsidRDefault="00723E7E">
      <w:pPr>
        <w:keepNext/>
        <w:widowControl w:val="0"/>
        <w:numPr>
          <w:ilvl w:val="2"/>
          <w:numId w:val="1"/>
        </w:numPr>
        <w:spacing w:before="120" w:after="240" w:line="276" w:lineRule="auto"/>
        <w:ind w:hanging="567"/>
        <w:rPr>
          <w:sz w:val="20"/>
          <w:szCs w:val="20"/>
        </w:rPr>
      </w:pPr>
      <w:r>
        <w:rPr>
          <w:sz w:val="20"/>
          <w:szCs w:val="20"/>
        </w:rPr>
        <w:t>the Author is the sole copyright owner or has been authorised by any additional copyright owner(s) to grant the rights defined in clause 1,</w:t>
      </w:r>
    </w:p>
    <w:p w:rsidR="00125664" w:rsidRDefault="00723E7E">
      <w:pPr>
        <w:keepNext/>
        <w:widowControl w:val="0"/>
        <w:numPr>
          <w:ilvl w:val="2"/>
          <w:numId w:val="1"/>
        </w:numPr>
        <w:spacing w:before="120" w:after="240" w:line="276" w:lineRule="auto"/>
        <w:ind w:hanging="567"/>
        <w:rPr>
          <w:sz w:val="20"/>
          <w:szCs w:val="20"/>
        </w:rPr>
      </w:pPr>
      <w:r>
        <w:rPr>
          <w:sz w:val="20"/>
          <w:szCs w:val="20"/>
        </w:rPr>
        <w:t>the Contribution does not infringe any intellectual property rights (including without limitation copyright, database rights or trade mark rights) or other third party rights and no licence from or payments to a third party are required to publish the Contribution,</w:t>
      </w:r>
    </w:p>
    <w:p w:rsidR="00125664" w:rsidRDefault="00723E7E">
      <w:pPr>
        <w:keepNext/>
        <w:widowControl w:val="0"/>
        <w:numPr>
          <w:ilvl w:val="2"/>
          <w:numId w:val="1"/>
        </w:numPr>
        <w:spacing w:before="120" w:after="240" w:line="276" w:lineRule="auto"/>
        <w:ind w:hanging="567"/>
        <w:rPr>
          <w:sz w:val="20"/>
          <w:szCs w:val="20"/>
        </w:rPr>
      </w:pPr>
      <w:r>
        <w:rPr>
          <w:sz w:val="20"/>
          <w:szCs w:val="20"/>
        </w:rPr>
        <w:t xml:space="preserve">the Contribution has not been previously published, nor has the Author committed to licensing any version of the Contribution under a licence inconsistent with the terms of this </w:t>
      </w:r>
      <w:r>
        <w:rPr>
          <w:sz w:val="20"/>
          <w:szCs w:val="20"/>
        </w:rPr>
        <w:lastRenderedPageBreak/>
        <w:t>Agreement,</w:t>
      </w:r>
    </w:p>
    <w:p w:rsidR="00125664" w:rsidRDefault="00723E7E">
      <w:pPr>
        <w:keepNext/>
        <w:widowControl w:val="0"/>
        <w:numPr>
          <w:ilvl w:val="2"/>
          <w:numId w:val="1"/>
        </w:numPr>
        <w:spacing w:before="120" w:after="240" w:line="276" w:lineRule="auto"/>
        <w:ind w:hanging="567"/>
        <w:rPr>
          <w:sz w:val="20"/>
          <w:szCs w:val="20"/>
        </w:rPr>
      </w:pPr>
      <w:r>
        <w:rPr>
          <w:sz w:val="20"/>
          <w:szCs w:val="20"/>
        </w:rPr>
        <w:t>if the Contribution contains materials from other sources (e.g. illustrations, tables, text quotations), Author has obtained written permissions to the extent necessary from the copyright holder(s), to license to the Licensee the same rights as set out in clause 1 but on a non-exclusive basis and without the right to use any graphic elements on a stand-alone basis and has cited any such materials correctly;</w:t>
      </w:r>
    </w:p>
    <w:p w:rsidR="00125664" w:rsidRDefault="00723E7E">
      <w:pPr>
        <w:keepNext/>
        <w:widowControl w:val="0"/>
        <w:numPr>
          <w:ilvl w:val="1"/>
          <w:numId w:val="1"/>
        </w:numPr>
        <w:spacing w:before="120" w:after="240" w:line="276" w:lineRule="auto"/>
        <w:rPr>
          <w:sz w:val="20"/>
          <w:szCs w:val="20"/>
        </w:rPr>
      </w:pPr>
      <w:r>
        <w:rPr>
          <w:sz w:val="20"/>
          <w:szCs w:val="20"/>
        </w:rPr>
        <w:t xml:space="preserve">all of the facts contained in the Contribution are according to the current body of research true and accurate; </w:t>
      </w:r>
    </w:p>
    <w:p w:rsidR="00125664" w:rsidRDefault="00723E7E">
      <w:pPr>
        <w:keepNext/>
        <w:widowControl w:val="0"/>
        <w:numPr>
          <w:ilvl w:val="1"/>
          <w:numId w:val="1"/>
        </w:numPr>
        <w:spacing w:before="120" w:after="240" w:line="276" w:lineRule="auto"/>
        <w:rPr>
          <w:sz w:val="20"/>
          <w:szCs w:val="20"/>
        </w:rPr>
      </w:pPr>
      <w:r>
        <w:rPr>
          <w:sz w:val="20"/>
          <w:szCs w:val="20"/>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rsidR="00125664" w:rsidRDefault="00723E7E">
      <w:pPr>
        <w:keepNext/>
        <w:widowControl w:val="0"/>
        <w:numPr>
          <w:ilvl w:val="1"/>
          <w:numId w:val="1"/>
        </w:numPr>
        <w:spacing w:before="120" w:after="240" w:line="276" w:lineRule="auto"/>
        <w:rPr>
          <w:sz w:val="20"/>
          <w:szCs w:val="20"/>
        </w:rPr>
      </w:pPr>
      <w:r>
        <w:rPr>
          <w:sz w:val="20"/>
          <w:szCs w:val="20"/>
        </w:rPr>
        <w:t xml:space="preserve">nothing in the Contribution infringes any duty of confidentiality owed to any third party or violates any contract, express or implied, of the Author; </w:t>
      </w:r>
    </w:p>
    <w:p w:rsidR="00125664" w:rsidRDefault="00723E7E">
      <w:pPr>
        <w:keepNext/>
        <w:widowControl w:val="0"/>
        <w:numPr>
          <w:ilvl w:val="1"/>
          <w:numId w:val="1"/>
        </w:numPr>
        <w:spacing w:before="120" w:after="240" w:line="276" w:lineRule="auto"/>
        <w:rPr>
          <w:sz w:val="20"/>
          <w:szCs w:val="20"/>
        </w:rPr>
      </w:pPr>
      <w:r>
        <w:rPr>
          <w:sz w:val="20"/>
          <w:szCs w:val="20"/>
        </w:rPr>
        <w:t>all institutional, governmental, and/or other approvals which may be required in connection with the research reflected in the Contribution have been obtained and continue in effect;</w:t>
      </w:r>
    </w:p>
    <w:p w:rsidR="00125664" w:rsidRDefault="00723E7E">
      <w:pPr>
        <w:keepNext/>
        <w:widowControl w:val="0"/>
        <w:numPr>
          <w:ilvl w:val="1"/>
          <w:numId w:val="1"/>
        </w:numPr>
        <w:spacing w:before="120" w:after="240" w:line="276" w:lineRule="auto"/>
        <w:rPr>
          <w:sz w:val="20"/>
          <w:szCs w:val="20"/>
        </w:rPr>
      </w:pPr>
      <w:r>
        <w:rPr>
          <w:sz w:val="20"/>
          <w:szCs w:val="20"/>
        </w:rPr>
        <w:t>all statements and declarations made by the Author in connection with the Contribution are true and correct;</w:t>
      </w:r>
    </w:p>
    <w:p w:rsidR="00125664" w:rsidRDefault="00723E7E">
      <w:pPr>
        <w:keepNext/>
        <w:widowControl w:val="0"/>
        <w:numPr>
          <w:ilvl w:val="1"/>
          <w:numId w:val="1"/>
        </w:numPr>
        <w:spacing w:before="120" w:after="240" w:line="276" w:lineRule="auto"/>
        <w:rPr>
          <w:sz w:val="20"/>
          <w:szCs w:val="20"/>
        </w:rPr>
      </w:pPr>
      <w:r>
        <w:rPr>
          <w:sz w:val="20"/>
          <w:szCs w:val="20"/>
        </w:rPr>
        <w:t>the signatory who has signed this Agreement has full right, power and authority to enter into this Agreement on behalf of all of the Authors; and</w:t>
      </w:r>
    </w:p>
    <w:p w:rsidR="00125664" w:rsidRDefault="00723E7E">
      <w:pPr>
        <w:keepNext/>
        <w:widowControl w:val="0"/>
        <w:numPr>
          <w:ilvl w:val="1"/>
          <w:numId w:val="1"/>
        </w:numPr>
        <w:spacing w:before="120" w:after="240" w:line="276" w:lineRule="auto"/>
        <w:rPr>
          <w:sz w:val="20"/>
          <w:szCs w:val="20"/>
        </w:rPr>
      </w:pPr>
      <w:r>
        <w:rPr>
          <w:sz w:val="20"/>
          <w:szCs w:val="20"/>
        </w:rPr>
        <w:t xml:space="preserve">the Author complies in full with: i. all instructions and policies in the Instructions for Authors, ii. the Licensee’s ethics rules (available at </w:t>
      </w:r>
      <w:hyperlink r:id="rId11">
        <w:r>
          <w:rPr>
            <w:color w:val="0563C1"/>
            <w:sz w:val="20"/>
            <w:szCs w:val="20"/>
            <w:u w:val="single"/>
          </w:rPr>
          <w:t>https://www.springernature.com/gp/authors/book-authors-code-of-conduct</w:t>
        </w:r>
      </w:hyperlink>
      <w:r>
        <w:rPr>
          <w:sz w:val="20"/>
          <w:szCs w:val="20"/>
        </w:rPr>
        <w:t>), as may be updated by the Licensee at any time in its sole discretion.</w:t>
      </w:r>
    </w:p>
    <w:p w:rsidR="00125664" w:rsidRDefault="00723E7E">
      <w:pPr>
        <w:keepNext/>
        <w:widowControl w:val="0"/>
        <w:numPr>
          <w:ilvl w:val="0"/>
          <w:numId w:val="1"/>
        </w:numPr>
        <w:spacing w:before="120" w:after="240" w:line="276" w:lineRule="auto"/>
        <w:rPr>
          <w:b/>
          <w:sz w:val="20"/>
          <w:szCs w:val="20"/>
        </w:rPr>
      </w:pPr>
      <w:r>
        <w:rPr>
          <w:b/>
          <w:sz w:val="20"/>
          <w:szCs w:val="20"/>
        </w:rPr>
        <w:t>Cooperation</w:t>
      </w:r>
    </w:p>
    <w:p w:rsidR="00125664" w:rsidRDefault="00723E7E">
      <w:pPr>
        <w:keepNext/>
        <w:widowControl w:val="0"/>
        <w:numPr>
          <w:ilvl w:val="1"/>
          <w:numId w:val="1"/>
        </w:numPr>
        <w:spacing w:before="120" w:after="240" w:line="276" w:lineRule="auto"/>
        <w:rPr>
          <w:sz w:val="20"/>
          <w:szCs w:val="20"/>
        </w:rPr>
      </w:pPr>
      <w:r>
        <w:rPr>
          <w:sz w:val="20"/>
          <w:szCs w:val="20"/>
        </w:rPr>
        <w:t>Without prejudice to the warranties and representations given by the Author in this Agreement, the Author will cooperate fully with the Licensee in relation to any legal action that might arise from the publication or intended publication of the Contribution and the Author will give the Publisher access at reasonable times to any relevant documents and records within the possession or control of the Author.</w:t>
      </w:r>
    </w:p>
    <w:p w:rsidR="00125664" w:rsidRDefault="00723E7E">
      <w:pPr>
        <w:keepNext/>
        <w:widowControl w:val="0"/>
        <w:numPr>
          <w:ilvl w:val="1"/>
          <w:numId w:val="1"/>
        </w:numPr>
        <w:spacing w:before="120" w:after="240" w:line="276" w:lineRule="auto"/>
        <w:rPr>
          <w:sz w:val="20"/>
          <w:szCs w:val="20"/>
        </w:rPr>
      </w:pPr>
      <w:r>
        <w:rPr>
          <w:sz w:val="20"/>
          <w:szCs w:val="20"/>
        </w:rPr>
        <w:t>Author authorises the Licensee to take such steps as it considers necessary at its own expense in the Author’s name(s) and on their behalf if the Licensee believes that a third party is infringing or is likely to infringe copyright in the Contribution including but not limited to initiating legal proceedings.</w:t>
      </w:r>
    </w:p>
    <w:p w:rsidR="00125664" w:rsidRDefault="00723E7E">
      <w:pPr>
        <w:keepNext/>
        <w:widowControl w:val="0"/>
        <w:numPr>
          <w:ilvl w:val="0"/>
          <w:numId w:val="1"/>
        </w:numPr>
        <w:spacing w:before="120" w:after="240" w:line="276" w:lineRule="auto"/>
        <w:rPr>
          <w:b/>
          <w:sz w:val="20"/>
          <w:szCs w:val="20"/>
        </w:rPr>
      </w:pPr>
      <w:r>
        <w:rPr>
          <w:b/>
          <w:sz w:val="20"/>
          <w:szCs w:val="20"/>
        </w:rPr>
        <w:t>Author List</w:t>
      </w:r>
    </w:p>
    <w:p w:rsidR="00125664" w:rsidRDefault="00723E7E">
      <w:pPr>
        <w:keepNext/>
        <w:widowControl w:val="0"/>
        <w:spacing w:before="120" w:after="240" w:line="276" w:lineRule="auto"/>
        <w:ind w:left="567"/>
        <w:rPr>
          <w:sz w:val="20"/>
          <w:szCs w:val="20"/>
        </w:rPr>
      </w:pPr>
      <w:r>
        <w:rPr>
          <w:sz w:val="20"/>
          <w:szCs w:val="20"/>
        </w:rPr>
        <w:t>Changes of authorship, including, but not limited to, changes in the corresponding author or the sequence of authors, are not permitted after acceptance of a manuscript.</w:t>
      </w:r>
    </w:p>
    <w:p w:rsidR="00125664" w:rsidRDefault="00723E7E">
      <w:pPr>
        <w:keepNext/>
        <w:widowControl w:val="0"/>
        <w:numPr>
          <w:ilvl w:val="0"/>
          <w:numId w:val="1"/>
        </w:numPr>
        <w:spacing w:before="120" w:after="240" w:line="276" w:lineRule="auto"/>
        <w:rPr>
          <w:b/>
          <w:sz w:val="20"/>
          <w:szCs w:val="20"/>
        </w:rPr>
      </w:pPr>
      <w:r>
        <w:rPr>
          <w:b/>
          <w:sz w:val="20"/>
          <w:szCs w:val="20"/>
        </w:rPr>
        <w:t>Post Publication Actions</w:t>
      </w:r>
    </w:p>
    <w:p w:rsidR="00125664" w:rsidRDefault="00723E7E">
      <w:pPr>
        <w:keepNext/>
        <w:widowControl w:val="0"/>
        <w:spacing w:before="120" w:after="240" w:line="276" w:lineRule="auto"/>
        <w:ind w:left="567"/>
        <w:rPr>
          <w:sz w:val="20"/>
          <w:szCs w:val="20"/>
        </w:rPr>
      </w:pPr>
      <w:r>
        <w:rPr>
          <w:sz w:val="20"/>
          <w:szCs w:val="20"/>
        </w:rPr>
        <w:t xml:space="preserve">The Author agrees that the Licensee may remove or retract the Contribution or publish a correction or </w:t>
      </w:r>
      <w:r>
        <w:rPr>
          <w:sz w:val="20"/>
          <w:szCs w:val="20"/>
        </w:rPr>
        <w:lastRenderedPageBreak/>
        <w:t>other notice in relation to the Contribution if the Licensee determines that such actions are appropriate from an editorial, research integrity, or legal perspective.</w:t>
      </w:r>
    </w:p>
    <w:p w:rsidR="00125664" w:rsidRDefault="00723E7E">
      <w:pPr>
        <w:keepNext/>
        <w:widowControl w:val="0"/>
        <w:numPr>
          <w:ilvl w:val="0"/>
          <w:numId w:val="1"/>
        </w:numPr>
        <w:spacing w:before="120" w:after="240" w:line="276" w:lineRule="auto"/>
        <w:rPr>
          <w:b/>
          <w:sz w:val="20"/>
          <w:szCs w:val="20"/>
        </w:rPr>
      </w:pPr>
      <w:r>
        <w:rPr>
          <w:b/>
          <w:sz w:val="20"/>
          <w:szCs w:val="20"/>
        </w:rPr>
        <w:t>Controlling Terms</w:t>
      </w:r>
    </w:p>
    <w:p w:rsidR="00125664" w:rsidRDefault="00723E7E">
      <w:pPr>
        <w:keepNext/>
        <w:widowControl w:val="0"/>
        <w:spacing w:before="120" w:after="240" w:line="276" w:lineRule="auto"/>
        <w:ind w:left="567"/>
        <w:rPr>
          <w:sz w:val="20"/>
          <w:szCs w:val="20"/>
        </w:rPr>
      </w:pPr>
      <w:r>
        <w:rPr>
          <w:sz w:val="20"/>
          <w:szCs w:val="20"/>
        </w:rPr>
        <w:t>The terms of this Agreement will supersede any other terms that the Author or any third party may assert apply to any version of the Contribution.</w:t>
      </w:r>
    </w:p>
    <w:p w:rsidR="00125664" w:rsidRDefault="00723E7E">
      <w:pPr>
        <w:keepNext/>
        <w:widowControl w:val="0"/>
        <w:numPr>
          <w:ilvl w:val="0"/>
          <w:numId w:val="1"/>
        </w:numPr>
        <w:spacing w:before="120" w:after="240" w:line="276" w:lineRule="auto"/>
        <w:rPr>
          <w:b/>
          <w:sz w:val="20"/>
          <w:szCs w:val="20"/>
        </w:rPr>
      </w:pPr>
      <w:r>
        <w:rPr>
          <w:b/>
          <w:sz w:val="20"/>
          <w:szCs w:val="20"/>
        </w:rPr>
        <w:t>Governing Law</w:t>
      </w:r>
    </w:p>
    <w:p w:rsidR="00125664" w:rsidRDefault="00723E7E">
      <w:pPr>
        <w:widowControl w:val="0"/>
        <w:spacing w:before="120" w:after="240" w:line="276" w:lineRule="auto"/>
        <w:ind w:left="567"/>
        <w:rPr>
          <w:sz w:val="20"/>
          <w:szCs w:val="20"/>
        </w:rPr>
      </w:pPr>
      <w:r>
        <w:rPr>
          <w:sz w:val="20"/>
          <w:szCs w:val="20"/>
        </w:rPr>
        <w:t>This Agreement shall be governed by, and shall be construed in accordance with, the laws of the Republic of Switzerland . The courts of cham, Switzerland shall have the exclusive jurisdiction.</w:t>
      </w:r>
    </w:p>
    <w:p w:rsidR="00125664" w:rsidRDefault="00723E7E">
      <w:pPr>
        <w:spacing w:after="0" w:line="240" w:lineRule="auto"/>
        <w:rPr>
          <w:sz w:val="12"/>
          <w:szCs w:val="12"/>
        </w:rPr>
      </w:pPr>
      <w:r>
        <w:rPr>
          <w:noProof/>
        </w:rPr>
        <mc:AlternateContent>
          <mc:Choice Requires="wpg">
            <w:drawing>
              <wp:anchor distT="0" distB="0" distL="114300" distR="114300" simplePos="0" relativeHeight="251658240" behindDoc="0" locked="0" layoutInCell="1" hidden="0" allowOverlap="1">
                <wp:simplePos x="0" y="0"/>
                <wp:positionH relativeFrom="column">
                  <wp:posOffset>-723899</wp:posOffset>
                </wp:positionH>
                <wp:positionV relativeFrom="paragraph">
                  <wp:posOffset>50800</wp:posOffset>
                </wp:positionV>
                <wp:extent cx="7172306" cy="42229"/>
                <wp:effectExtent l="0" t="0" r="0" b="0"/>
                <wp:wrapNone/>
                <wp:docPr id="3" name="Straight Arrow Connector 3"/>
                <wp:cNvGraphicFramePr/>
                <a:graphic xmlns:a="http://schemas.openxmlformats.org/drawingml/2006/main">
                  <a:graphicData uri="http://schemas.microsoft.com/office/word/2010/wordprocessingShape">
                    <wps:wsp>
                      <wps:cNvCnPr/>
                      <wps:spPr>
                        <a:xfrm>
                          <a:off x="1772547" y="3771586"/>
                          <a:ext cx="7146906" cy="16829"/>
                        </a:xfrm>
                        <a:prstGeom prst="straightConnector1">
                          <a:avLst/>
                        </a:prstGeom>
                        <a:noFill/>
                        <a:ln w="25400" cap="flat" cmpd="sng">
                          <a:solidFill>
                            <a:srgbClr val="C0504D"/>
                          </a:solidFill>
                          <a:prstDash val="solid"/>
                          <a:round/>
                          <a:headEnd type="none" w="sm" len="sm"/>
                          <a:tailEnd type="none" w="sm" len="sm"/>
                        </a:ln>
                        <a:effectLst>
                          <a:outerShdw blurRad="40000" dist="20000" dir="5400000" rotWithShape="0">
                            <a:srgbClr val="000000">
                              <a:alpha val="37647"/>
                            </a:srgbClr>
                          </a:outerShdw>
                        </a:effectLst>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-723899</wp:posOffset>
                </wp:positionH>
                <wp:positionV relativeFrom="paragraph">
                  <wp:posOffset>50800</wp:posOffset>
                </wp:positionV>
                <wp:extent cx="7172306" cy="42229"/>
                <wp:effectExtent b="0" l="0" r="0" t="0"/>
                <wp:wrapNone/>
                <wp:docPr id="3" name="image2.png"/>
                <a:graphic>
                  <a:graphicData uri="http://schemas.openxmlformats.org/drawingml/2006/picture">
                    <pic:pic>
                      <pic:nvPicPr>
                        <pic:cNvPr id="0" name="image2.png"/>
                        <pic:cNvPicPr preferRelativeResize="0"/>
                      </pic:nvPicPr>
                      <pic:blipFill>
                        <a:blip r:embed="rId12"/>
                        <a:srcRect/>
                        <a:stretch>
                          <a:fillRect/>
                        </a:stretch>
                      </pic:blipFill>
                      <pic:spPr>
                        <a:xfrm>
                          <a:off x="0" y="0"/>
                          <a:ext cx="7172306" cy="42229"/>
                        </a:xfrm>
                        <a:prstGeom prst="rect"/>
                        <a:ln/>
                      </pic:spPr>
                    </pic:pic>
                  </a:graphicData>
                </a:graphic>
              </wp:anchor>
            </w:drawing>
          </mc:Fallback>
        </mc:AlternateContent>
      </w:r>
    </w:p>
    <w:p w:rsidR="00125664" w:rsidRDefault="00125664">
      <w:pPr>
        <w:spacing w:after="0" w:line="240" w:lineRule="auto"/>
        <w:rPr>
          <w:sz w:val="12"/>
          <w:szCs w:val="12"/>
        </w:rPr>
      </w:pPr>
    </w:p>
    <w:tbl>
      <w:tblPr>
        <w:tblStyle w:val="a2"/>
        <w:tblW w:w="11169" w:type="dxa"/>
        <w:tblInd w:w="-993" w:type="dxa"/>
        <w:tblBorders>
          <w:top w:val="nil"/>
          <w:left w:val="nil"/>
          <w:bottom w:val="nil"/>
          <w:right w:val="nil"/>
          <w:insideH w:val="nil"/>
          <w:insideV w:val="nil"/>
        </w:tblBorders>
        <w:tblLayout w:type="fixed"/>
        <w:tblLook w:val="0400" w:firstRow="0" w:lastRow="0" w:firstColumn="0" w:lastColumn="0" w:noHBand="0" w:noVBand="1"/>
      </w:tblPr>
      <w:tblGrid>
        <w:gridCol w:w="3345"/>
        <w:gridCol w:w="567"/>
        <w:gridCol w:w="3345"/>
        <w:gridCol w:w="567"/>
        <w:gridCol w:w="3345"/>
      </w:tblGrid>
      <w:tr w:rsidR="00125664">
        <w:trPr>
          <w:trHeight w:val="397"/>
        </w:trPr>
        <w:tc>
          <w:tcPr>
            <w:tcW w:w="3345" w:type="dxa"/>
            <w:tcBorders>
              <w:bottom w:val="single" w:sz="4" w:space="0" w:color="000000"/>
            </w:tcBorders>
          </w:tcPr>
          <w:p w:rsidR="00125664" w:rsidRDefault="00723E7E">
            <w:pPr>
              <w:spacing w:before="120" w:after="120"/>
              <w:rPr>
                <w:sz w:val="12"/>
                <w:szCs w:val="12"/>
              </w:rPr>
            </w:pPr>
            <w:r>
              <w:rPr>
                <w:sz w:val="12"/>
                <w:szCs w:val="12"/>
              </w:rPr>
              <w:t>Signed for and on behalf of the Author</w:t>
            </w:r>
          </w:p>
          <w:p w:rsidR="00125664" w:rsidRDefault="00723E7E">
            <w:pPr>
              <w:tabs>
                <w:tab w:val="left" w:pos="724"/>
              </w:tabs>
              <w:spacing w:before="120" w:after="120"/>
              <w:ind w:left="-993"/>
              <w:rPr>
                <w:sz w:val="16"/>
                <w:szCs w:val="16"/>
              </w:rPr>
            </w:pPr>
            <w:r>
              <w:rPr>
                <w:sz w:val="16"/>
                <w:szCs w:val="16"/>
              </w:rPr>
              <w:t>[Ha</w:t>
            </w:r>
          </w:p>
          <w:p w:rsidR="00125664" w:rsidRDefault="00125664">
            <w:pPr>
              <w:spacing w:before="120" w:after="120"/>
              <w:ind w:left="-993"/>
              <w:rPr>
                <w:sz w:val="16"/>
                <w:szCs w:val="16"/>
              </w:rPr>
            </w:pPr>
          </w:p>
        </w:tc>
        <w:tc>
          <w:tcPr>
            <w:tcW w:w="567" w:type="dxa"/>
          </w:tcPr>
          <w:p w:rsidR="00125664" w:rsidRDefault="00125664">
            <w:pPr>
              <w:spacing w:before="120" w:after="120"/>
              <w:rPr>
                <w:sz w:val="16"/>
                <w:szCs w:val="16"/>
              </w:rPr>
            </w:pPr>
          </w:p>
        </w:tc>
        <w:tc>
          <w:tcPr>
            <w:tcW w:w="3345" w:type="dxa"/>
            <w:tcBorders>
              <w:bottom w:val="single" w:sz="4" w:space="0" w:color="000000"/>
            </w:tcBorders>
          </w:tcPr>
          <w:p w:rsidR="00125664" w:rsidRDefault="00723E7E">
            <w:pPr>
              <w:spacing w:before="120" w:after="120"/>
              <w:rPr>
                <w:sz w:val="12"/>
                <w:szCs w:val="12"/>
              </w:rPr>
            </w:pPr>
            <w:r>
              <w:rPr>
                <w:sz w:val="12"/>
                <w:szCs w:val="12"/>
              </w:rPr>
              <w:t>Print Name:</w:t>
            </w:r>
          </w:p>
        </w:tc>
        <w:tc>
          <w:tcPr>
            <w:tcW w:w="567" w:type="dxa"/>
          </w:tcPr>
          <w:p w:rsidR="00125664" w:rsidRDefault="00125664">
            <w:pPr>
              <w:spacing w:before="120" w:after="120"/>
              <w:rPr>
                <w:sz w:val="16"/>
                <w:szCs w:val="16"/>
              </w:rPr>
            </w:pPr>
          </w:p>
        </w:tc>
        <w:tc>
          <w:tcPr>
            <w:tcW w:w="3345" w:type="dxa"/>
            <w:tcBorders>
              <w:bottom w:val="single" w:sz="4" w:space="0" w:color="000000"/>
            </w:tcBorders>
          </w:tcPr>
          <w:p w:rsidR="00125664" w:rsidRDefault="00723E7E">
            <w:pPr>
              <w:spacing w:before="120" w:after="120"/>
              <w:rPr>
                <w:sz w:val="12"/>
                <w:szCs w:val="12"/>
              </w:rPr>
            </w:pPr>
            <w:r>
              <w:rPr>
                <w:sz w:val="12"/>
                <w:szCs w:val="12"/>
              </w:rPr>
              <w:t>Date:</w:t>
            </w:r>
          </w:p>
        </w:tc>
      </w:tr>
      <w:tr w:rsidR="00125664">
        <w:trPr>
          <w:trHeight w:val="1452"/>
        </w:trPr>
        <w:tc>
          <w:tcPr>
            <w:tcW w:w="3345" w:type="dxa"/>
            <w:tcBorders>
              <w:top w:val="single" w:sz="4" w:space="0" w:color="000000"/>
              <w:left w:val="single" w:sz="4" w:space="0" w:color="000000"/>
              <w:bottom w:val="single" w:sz="4" w:space="0" w:color="000000"/>
              <w:right w:val="single" w:sz="4" w:space="0" w:color="000000"/>
            </w:tcBorders>
            <w:vAlign w:val="center"/>
          </w:tcPr>
          <w:p w:rsidR="00125664" w:rsidRDefault="00125664">
            <w:pPr>
              <w:spacing w:before="120" w:after="120"/>
              <w:jc w:val="center"/>
              <w:rPr>
                <w:sz w:val="12"/>
                <w:szCs w:val="12"/>
              </w:rPr>
            </w:pPr>
          </w:p>
        </w:tc>
        <w:tc>
          <w:tcPr>
            <w:tcW w:w="567" w:type="dxa"/>
            <w:tcBorders>
              <w:left w:val="single" w:sz="4" w:space="0" w:color="000000"/>
              <w:right w:val="single" w:sz="4" w:space="0" w:color="000000"/>
            </w:tcBorders>
          </w:tcPr>
          <w:p w:rsidR="00125664" w:rsidRDefault="00125664">
            <w:pPr>
              <w:spacing w:before="120" w:after="120"/>
              <w:rPr>
                <w:sz w:val="12"/>
                <w:szCs w:val="12"/>
              </w:rPr>
            </w:pPr>
          </w:p>
        </w:tc>
        <w:tc>
          <w:tcPr>
            <w:tcW w:w="3345" w:type="dxa"/>
            <w:tcBorders>
              <w:top w:val="single" w:sz="4" w:space="0" w:color="000000"/>
              <w:left w:val="single" w:sz="4" w:space="0" w:color="000000"/>
              <w:bottom w:val="single" w:sz="4" w:space="0" w:color="000000"/>
              <w:right w:val="single" w:sz="4" w:space="0" w:color="000000"/>
            </w:tcBorders>
            <w:vAlign w:val="center"/>
          </w:tcPr>
          <w:p w:rsidR="00125664" w:rsidRDefault="00723E7E">
            <w:pPr>
              <w:spacing w:before="120" w:after="120"/>
              <w:rPr>
                <w:sz w:val="14"/>
                <w:szCs w:val="14"/>
              </w:rPr>
            </w:pPr>
            <w:r>
              <w:rPr>
                <w:sz w:val="14"/>
                <w:szCs w:val="14"/>
              </w:rPr>
              <w:t>     </w:t>
            </w:r>
          </w:p>
        </w:tc>
        <w:tc>
          <w:tcPr>
            <w:tcW w:w="567" w:type="dxa"/>
            <w:tcBorders>
              <w:left w:val="single" w:sz="4" w:space="0" w:color="000000"/>
              <w:right w:val="single" w:sz="4" w:space="0" w:color="000000"/>
            </w:tcBorders>
          </w:tcPr>
          <w:p w:rsidR="00125664" w:rsidRDefault="00125664">
            <w:pPr>
              <w:spacing w:before="120" w:after="120"/>
              <w:rPr>
                <w:sz w:val="12"/>
                <w:szCs w:val="12"/>
              </w:rPr>
            </w:pPr>
          </w:p>
        </w:tc>
        <w:tc>
          <w:tcPr>
            <w:tcW w:w="3345" w:type="dxa"/>
            <w:tcBorders>
              <w:top w:val="single" w:sz="4" w:space="0" w:color="000000"/>
              <w:left w:val="single" w:sz="4" w:space="0" w:color="000000"/>
              <w:bottom w:val="single" w:sz="4" w:space="0" w:color="000000"/>
              <w:right w:val="single" w:sz="4" w:space="0" w:color="000000"/>
            </w:tcBorders>
            <w:vAlign w:val="center"/>
          </w:tcPr>
          <w:p w:rsidR="00125664" w:rsidRDefault="00723E7E">
            <w:pPr>
              <w:spacing w:before="120" w:after="120"/>
              <w:rPr>
                <w:sz w:val="12"/>
                <w:szCs w:val="12"/>
              </w:rPr>
            </w:pPr>
            <w:r>
              <w:rPr>
                <w:sz w:val="14"/>
                <w:szCs w:val="14"/>
              </w:rPr>
              <w:t>     </w:t>
            </w:r>
          </w:p>
        </w:tc>
      </w:tr>
    </w:tbl>
    <w:p w:rsidR="00125664" w:rsidRDefault="00125664">
      <w:pPr>
        <w:spacing w:after="0" w:line="240" w:lineRule="auto"/>
        <w:rPr>
          <w:sz w:val="15"/>
          <w:szCs w:val="15"/>
        </w:rPr>
      </w:pPr>
    </w:p>
    <w:tbl>
      <w:tblPr>
        <w:tblStyle w:val="a3"/>
        <w:tblW w:w="11169" w:type="dxa"/>
        <w:tblInd w:w="-993" w:type="dxa"/>
        <w:tblBorders>
          <w:top w:val="nil"/>
          <w:left w:val="nil"/>
          <w:bottom w:val="nil"/>
          <w:right w:val="nil"/>
          <w:insideH w:val="nil"/>
          <w:insideV w:val="nil"/>
        </w:tblBorders>
        <w:tblLayout w:type="fixed"/>
        <w:tblLook w:val="0400" w:firstRow="0" w:lastRow="0" w:firstColumn="0" w:lastColumn="0" w:noHBand="0" w:noVBand="1"/>
      </w:tblPr>
      <w:tblGrid>
        <w:gridCol w:w="3348"/>
        <w:gridCol w:w="567"/>
        <w:gridCol w:w="7254"/>
      </w:tblGrid>
      <w:tr w:rsidR="00125664">
        <w:trPr>
          <w:trHeight w:val="283"/>
        </w:trPr>
        <w:tc>
          <w:tcPr>
            <w:tcW w:w="3348" w:type="dxa"/>
            <w:tcBorders>
              <w:top w:val="single" w:sz="4" w:space="0" w:color="000000"/>
              <w:left w:val="single" w:sz="4" w:space="0" w:color="000000"/>
              <w:bottom w:val="single" w:sz="4" w:space="0" w:color="000000"/>
              <w:right w:val="single" w:sz="4" w:space="0" w:color="000000"/>
            </w:tcBorders>
            <w:vAlign w:val="center"/>
          </w:tcPr>
          <w:p w:rsidR="00125664" w:rsidRDefault="00723E7E">
            <w:pPr>
              <w:keepLines/>
              <w:spacing w:before="120" w:after="120"/>
              <w:rPr>
                <w:sz w:val="12"/>
                <w:szCs w:val="12"/>
              </w:rPr>
            </w:pPr>
            <w:r>
              <w:rPr>
                <w:sz w:val="16"/>
                <w:szCs w:val="16"/>
              </w:rPr>
              <w:t>Address:</w:t>
            </w:r>
          </w:p>
        </w:tc>
        <w:tc>
          <w:tcPr>
            <w:tcW w:w="567" w:type="dxa"/>
            <w:tcBorders>
              <w:left w:val="single" w:sz="4" w:space="0" w:color="000000"/>
              <w:right w:val="single" w:sz="4" w:space="0" w:color="000000"/>
            </w:tcBorders>
            <w:vAlign w:val="center"/>
          </w:tcPr>
          <w:p w:rsidR="00125664" w:rsidRDefault="00125664">
            <w:pPr>
              <w:keepLines/>
              <w:spacing w:before="120" w:after="120"/>
              <w:rPr>
                <w:sz w:val="14"/>
                <w:szCs w:val="14"/>
              </w:rPr>
            </w:pPr>
          </w:p>
        </w:tc>
        <w:tc>
          <w:tcPr>
            <w:tcW w:w="7254" w:type="dxa"/>
            <w:tcBorders>
              <w:top w:val="single" w:sz="4" w:space="0" w:color="000000"/>
              <w:left w:val="single" w:sz="4" w:space="0" w:color="000000"/>
              <w:bottom w:val="single" w:sz="4" w:space="0" w:color="000000"/>
              <w:right w:val="single" w:sz="4" w:space="0" w:color="000000"/>
            </w:tcBorders>
            <w:vAlign w:val="center"/>
          </w:tcPr>
          <w:p w:rsidR="00125664" w:rsidRDefault="00723E7E">
            <w:pPr>
              <w:keepLines/>
              <w:spacing w:before="120" w:after="120"/>
              <w:rPr>
                <w:sz w:val="14"/>
                <w:szCs w:val="14"/>
              </w:rPr>
            </w:pPr>
            <w:r>
              <w:rPr>
                <w:sz w:val="16"/>
                <w:szCs w:val="16"/>
              </w:rPr>
              <w:t xml:space="preserve"> </w:t>
            </w:r>
            <w:r>
              <w:rPr>
                <w:sz w:val="14"/>
                <w:szCs w:val="14"/>
              </w:rPr>
              <w:t>     </w:t>
            </w:r>
          </w:p>
        </w:tc>
      </w:tr>
      <w:tr w:rsidR="00125664">
        <w:trPr>
          <w:trHeight w:val="283"/>
        </w:trPr>
        <w:tc>
          <w:tcPr>
            <w:tcW w:w="3348" w:type="dxa"/>
            <w:tcBorders>
              <w:top w:val="single" w:sz="4" w:space="0" w:color="000000"/>
              <w:left w:val="single" w:sz="4" w:space="0" w:color="000000"/>
              <w:bottom w:val="single" w:sz="4" w:space="0" w:color="000000"/>
              <w:right w:val="single" w:sz="4" w:space="0" w:color="000000"/>
            </w:tcBorders>
            <w:vAlign w:val="center"/>
          </w:tcPr>
          <w:p w:rsidR="00125664" w:rsidRDefault="00723E7E">
            <w:pPr>
              <w:keepLines/>
              <w:spacing w:before="120" w:after="120"/>
              <w:rPr>
                <w:sz w:val="16"/>
                <w:szCs w:val="16"/>
              </w:rPr>
            </w:pPr>
            <w:r>
              <w:rPr>
                <w:sz w:val="16"/>
                <w:szCs w:val="16"/>
              </w:rPr>
              <w:t xml:space="preserve"> Email:</w:t>
            </w:r>
          </w:p>
        </w:tc>
        <w:tc>
          <w:tcPr>
            <w:tcW w:w="567" w:type="dxa"/>
            <w:tcBorders>
              <w:left w:val="single" w:sz="4" w:space="0" w:color="000000"/>
              <w:right w:val="single" w:sz="4" w:space="0" w:color="000000"/>
            </w:tcBorders>
            <w:vAlign w:val="center"/>
          </w:tcPr>
          <w:p w:rsidR="00125664" w:rsidRDefault="00125664">
            <w:pPr>
              <w:keepLines/>
              <w:spacing w:before="120" w:after="120"/>
              <w:rPr>
                <w:sz w:val="14"/>
                <w:szCs w:val="14"/>
              </w:rPr>
            </w:pPr>
          </w:p>
        </w:tc>
        <w:tc>
          <w:tcPr>
            <w:tcW w:w="7254" w:type="dxa"/>
            <w:tcBorders>
              <w:top w:val="single" w:sz="4" w:space="0" w:color="000000"/>
              <w:left w:val="single" w:sz="4" w:space="0" w:color="000000"/>
              <w:bottom w:val="single" w:sz="4" w:space="0" w:color="000000"/>
              <w:right w:val="single" w:sz="4" w:space="0" w:color="000000"/>
            </w:tcBorders>
            <w:vAlign w:val="center"/>
          </w:tcPr>
          <w:p w:rsidR="00125664" w:rsidRDefault="00723E7E">
            <w:pPr>
              <w:keepLines/>
              <w:spacing w:before="120" w:after="120"/>
              <w:rPr>
                <w:color w:val="FF4500"/>
                <w:sz w:val="12"/>
                <w:szCs w:val="12"/>
              </w:rPr>
            </w:pPr>
            <w:r>
              <w:rPr>
                <w:sz w:val="14"/>
                <w:szCs w:val="14"/>
              </w:rPr>
              <w:t>     </w:t>
            </w:r>
          </w:p>
        </w:tc>
      </w:tr>
    </w:tbl>
    <w:p w:rsidR="00125664" w:rsidRDefault="00125664">
      <w:pPr>
        <w:spacing w:after="0" w:line="240" w:lineRule="auto"/>
        <w:rPr>
          <w:sz w:val="15"/>
          <w:szCs w:val="15"/>
        </w:rPr>
      </w:pPr>
    </w:p>
    <w:p w:rsidR="00125664" w:rsidRDefault="00125664">
      <w:pPr>
        <w:spacing w:after="0" w:line="240" w:lineRule="auto"/>
        <w:rPr>
          <w:sz w:val="15"/>
          <w:szCs w:val="15"/>
        </w:rPr>
      </w:pPr>
    </w:p>
    <w:p w:rsidR="00125664" w:rsidRDefault="00723E7E">
      <w:pPr>
        <w:spacing w:before="120" w:after="0" w:line="276" w:lineRule="auto"/>
        <w:rPr>
          <w:sz w:val="16"/>
          <w:szCs w:val="16"/>
        </w:rPr>
      </w:pPr>
      <w:r>
        <w:rPr>
          <w:sz w:val="16"/>
          <w:szCs w:val="16"/>
        </w:rPr>
        <w:t>Springer Nature Switzerland AG Gewerbestrasse 11, 6330 Cham, Switzerland</w:t>
      </w:r>
    </w:p>
    <w:p w:rsidR="00125664" w:rsidRDefault="00723E7E">
      <w:pPr>
        <w:spacing w:after="0" w:line="240" w:lineRule="auto"/>
        <w:rPr>
          <w:sz w:val="15"/>
          <w:szCs w:val="15"/>
        </w:rPr>
      </w:pPr>
      <w:r>
        <w:rPr>
          <w:sz w:val="15"/>
          <w:szCs w:val="15"/>
        </w:rPr>
        <w:t>ER_Book_ProceedingsPaper_LTP_ST_v.1.4.8 (02_2025)</w:t>
      </w:r>
    </w:p>
    <w:p w:rsidR="00F31696" w:rsidRDefault="00723E7E">
      <w:pPr>
        <w:pBdr>
          <w:top w:val="nil"/>
          <w:left w:val="nil"/>
          <w:bottom w:val="nil"/>
          <w:right w:val="nil"/>
          <w:between w:val="nil"/>
        </w:pBdr>
        <w:spacing w:after="0" w:line="240" w:lineRule="auto"/>
        <w:rPr>
          <w:color w:val="222222"/>
          <w:sz w:val="16"/>
          <w:szCs w:val="16"/>
        </w:rPr>
      </w:pPr>
      <w:r>
        <w:rPr>
          <w:color w:val="000000"/>
          <w:sz w:val="16"/>
          <w:szCs w:val="16"/>
        </w:rPr>
        <w:t xml:space="preserve">Edition ID: </w:t>
      </w:r>
      <w:r w:rsidR="00955CFC" w:rsidRPr="00955CFC">
        <w:rPr>
          <w:color w:val="222222"/>
          <w:sz w:val="16"/>
          <w:szCs w:val="16"/>
          <w:highlight w:val="white"/>
        </w:rPr>
        <w:t>728166</w:t>
      </w:r>
      <w:bookmarkStart w:id="0" w:name="_GoBack"/>
      <w:bookmarkEnd w:id="0"/>
    </w:p>
    <w:p w:rsidR="00125664" w:rsidRDefault="0059182B">
      <w:pPr>
        <w:pBdr>
          <w:top w:val="nil"/>
          <w:left w:val="nil"/>
          <w:bottom w:val="nil"/>
          <w:right w:val="nil"/>
          <w:between w:val="nil"/>
        </w:pBdr>
        <w:spacing w:after="0" w:line="240" w:lineRule="auto"/>
        <w:rPr>
          <w:color w:val="000000"/>
          <w:sz w:val="16"/>
          <w:szCs w:val="16"/>
        </w:rPr>
      </w:pPr>
      <w:r>
        <w:rPr>
          <w:color w:val="000000"/>
          <w:sz w:val="16"/>
          <w:szCs w:val="16"/>
        </w:rPr>
        <w:t xml:space="preserve">PS: </w:t>
      </w:r>
      <w:r w:rsidR="00F21C88">
        <w:rPr>
          <w:color w:val="000000"/>
          <w:sz w:val="16"/>
          <w:szCs w:val="16"/>
        </w:rPr>
        <w:t>2362</w:t>
      </w:r>
    </w:p>
    <w:sectPr w:rsidR="00125664">
      <w:headerReference w:type="even" r:id="rId13"/>
      <w:headerReference w:type="default" r:id="rId14"/>
      <w:footerReference w:type="even" r:id="rId15"/>
      <w:footerReference w:type="default" r:id="rId16"/>
      <w:headerReference w:type="first" r:id="rId17"/>
      <w:footerReference w:type="first" r:id="rId1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412C" w:rsidRDefault="008E412C">
      <w:pPr>
        <w:spacing w:after="0" w:line="240" w:lineRule="auto"/>
      </w:pPr>
      <w:r>
        <w:separator/>
      </w:r>
    </w:p>
  </w:endnote>
  <w:endnote w:type="continuationSeparator" w:id="0">
    <w:p w:rsidR="008E412C" w:rsidRDefault="008E41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64" w:rsidRDefault="00125664">
    <w:pPr>
      <w:pBdr>
        <w:top w:val="nil"/>
        <w:left w:val="nil"/>
        <w:bottom w:val="nil"/>
        <w:right w:val="nil"/>
        <w:between w:val="nil"/>
      </w:pBdr>
      <w:tabs>
        <w:tab w:val="center" w:pos="4513"/>
        <w:tab w:val="right" w:pos="9026"/>
      </w:tabs>
      <w:spacing w:after="0" w:line="240" w:lineRule="auto"/>
      <w:rPr>
        <w:rFonts w:ascii="Arial" w:eastAsia="Arial" w:hAnsi="Arial" w:cs="Arial"/>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64" w:rsidRDefault="00723E7E">
    <w:pPr>
      <w:pBdr>
        <w:top w:val="nil"/>
        <w:left w:val="nil"/>
        <w:bottom w:val="nil"/>
        <w:right w:val="nil"/>
        <w:between w:val="nil"/>
      </w:pBdr>
      <w:tabs>
        <w:tab w:val="center" w:pos="4513"/>
        <w:tab w:val="right" w:pos="9026"/>
      </w:tabs>
      <w:spacing w:after="0" w:line="240" w:lineRule="auto"/>
      <w:jc w:val="right"/>
      <w:rPr>
        <w:rFonts w:ascii="Arial" w:eastAsia="Arial" w:hAnsi="Arial" w:cs="Arial"/>
        <w:color w:val="000000"/>
        <w:sz w:val="16"/>
        <w:szCs w:val="16"/>
      </w:rPr>
    </w:pPr>
    <w:r>
      <w:rPr>
        <w:color w:val="000000"/>
        <w:sz w:val="12"/>
        <w:szCs w:val="12"/>
      </w:rPr>
      <w:t xml:space="preserve">Page </w:t>
    </w:r>
    <w:r>
      <w:rPr>
        <w:color w:val="000000"/>
        <w:sz w:val="12"/>
        <w:szCs w:val="12"/>
      </w:rPr>
      <w:fldChar w:fldCharType="begin"/>
    </w:r>
    <w:r>
      <w:rPr>
        <w:color w:val="000000"/>
        <w:sz w:val="12"/>
        <w:szCs w:val="12"/>
      </w:rPr>
      <w:instrText>PAGE</w:instrText>
    </w:r>
    <w:r>
      <w:rPr>
        <w:color w:val="000000"/>
        <w:sz w:val="12"/>
        <w:szCs w:val="12"/>
      </w:rPr>
      <w:fldChar w:fldCharType="separate"/>
    </w:r>
    <w:r w:rsidR="00955CFC">
      <w:rPr>
        <w:noProof/>
        <w:color w:val="000000"/>
        <w:sz w:val="12"/>
        <w:szCs w:val="12"/>
      </w:rPr>
      <w:t>5</w:t>
    </w:r>
    <w:r>
      <w:rPr>
        <w:color w:val="000000"/>
        <w:sz w:val="12"/>
        <w:szCs w:val="12"/>
      </w:rPr>
      <w:fldChar w:fldCharType="end"/>
    </w:r>
    <w:r>
      <w:rPr>
        <w:color w:val="000000"/>
        <w:sz w:val="12"/>
        <w:szCs w:val="12"/>
      </w:rPr>
      <w:t xml:space="preserve"> of </w:t>
    </w:r>
    <w:r>
      <w:rPr>
        <w:color w:val="000000"/>
        <w:sz w:val="12"/>
        <w:szCs w:val="12"/>
      </w:rPr>
      <w:fldChar w:fldCharType="begin"/>
    </w:r>
    <w:r>
      <w:rPr>
        <w:color w:val="000000"/>
        <w:sz w:val="12"/>
        <w:szCs w:val="12"/>
      </w:rPr>
      <w:instrText>NUMPAGES</w:instrText>
    </w:r>
    <w:r>
      <w:rPr>
        <w:color w:val="000000"/>
        <w:sz w:val="12"/>
        <w:szCs w:val="12"/>
      </w:rPr>
      <w:fldChar w:fldCharType="separate"/>
    </w:r>
    <w:r w:rsidR="00955CFC">
      <w:rPr>
        <w:noProof/>
        <w:color w:val="000000"/>
        <w:sz w:val="12"/>
        <w:szCs w:val="12"/>
      </w:rPr>
      <w:t>5</w:t>
    </w:r>
    <w:r>
      <w:rPr>
        <w:color w:val="000000"/>
        <w:sz w:val="12"/>
        <w:szCs w:val="12"/>
      </w:rPr>
      <w:fldChar w:fldCharType="end"/>
    </w:r>
  </w:p>
  <w:p w:rsidR="00125664" w:rsidRDefault="00125664">
    <w:pPr>
      <w:pBdr>
        <w:top w:val="nil"/>
        <w:left w:val="nil"/>
        <w:bottom w:val="nil"/>
        <w:right w:val="nil"/>
        <w:between w:val="nil"/>
      </w:pBdr>
      <w:tabs>
        <w:tab w:val="center" w:pos="4513"/>
        <w:tab w:val="right" w:pos="9026"/>
      </w:tabs>
      <w:spacing w:after="0" w:line="240" w:lineRule="auto"/>
      <w:rPr>
        <w:rFonts w:ascii="Arial" w:eastAsia="Arial" w:hAnsi="Arial" w:cs="Arial"/>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64" w:rsidRDefault="00125664">
    <w:pPr>
      <w:pBdr>
        <w:top w:val="nil"/>
        <w:left w:val="nil"/>
        <w:bottom w:val="nil"/>
        <w:right w:val="nil"/>
        <w:between w:val="nil"/>
      </w:pBdr>
      <w:tabs>
        <w:tab w:val="center" w:pos="4513"/>
        <w:tab w:val="right" w:pos="9026"/>
      </w:tabs>
      <w:spacing w:after="0" w:line="240" w:lineRule="auto"/>
      <w:rPr>
        <w:rFonts w:ascii="Arial" w:eastAsia="Arial" w:hAnsi="Arial" w:cs="Arial"/>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12C" w:rsidRDefault="008E412C">
      <w:pPr>
        <w:spacing w:after="0" w:line="240" w:lineRule="auto"/>
      </w:pPr>
      <w:r>
        <w:separator/>
      </w:r>
    </w:p>
  </w:footnote>
  <w:footnote w:type="continuationSeparator" w:id="0">
    <w:p w:rsidR="008E412C" w:rsidRDefault="008E41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64" w:rsidRDefault="00125664">
    <w:pPr>
      <w:pBdr>
        <w:top w:val="nil"/>
        <w:left w:val="nil"/>
        <w:bottom w:val="nil"/>
        <w:right w:val="nil"/>
        <w:between w:val="nil"/>
      </w:pBdr>
      <w:tabs>
        <w:tab w:val="center" w:pos="4513"/>
        <w:tab w:val="right" w:pos="9026"/>
      </w:tabs>
      <w:spacing w:after="0" w:line="240" w:lineRule="auto"/>
      <w:rPr>
        <w:rFonts w:ascii="Arial" w:eastAsia="Arial" w:hAnsi="Arial" w:cs="Arial"/>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64" w:rsidRDefault="00125664">
    <w:pPr>
      <w:pBdr>
        <w:top w:val="nil"/>
        <w:left w:val="nil"/>
        <w:bottom w:val="nil"/>
        <w:right w:val="nil"/>
        <w:between w:val="nil"/>
      </w:pBdr>
      <w:tabs>
        <w:tab w:val="center" w:pos="4513"/>
        <w:tab w:val="right" w:pos="9026"/>
      </w:tabs>
      <w:spacing w:after="0" w:line="240" w:lineRule="auto"/>
      <w:rPr>
        <w:rFonts w:ascii="Arial" w:eastAsia="Arial" w:hAnsi="Arial" w:cs="Arial"/>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64" w:rsidRDefault="00125664">
    <w:pPr>
      <w:pBdr>
        <w:top w:val="nil"/>
        <w:left w:val="nil"/>
        <w:bottom w:val="nil"/>
        <w:right w:val="nil"/>
        <w:between w:val="nil"/>
      </w:pBdr>
      <w:tabs>
        <w:tab w:val="center" w:pos="4513"/>
        <w:tab w:val="right" w:pos="9026"/>
      </w:tabs>
      <w:spacing w:after="0" w:line="240" w:lineRule="auto"/>
      <w:rPr>
        <w:rFonts w:ascii="Arial" w:eastAsia="Arial" w:hAnsi="Arial" w:cs="Arial"/>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4A1C4E"/>
    <w:multiLevelType w:val="multilevel"/>
    <w:tmpl w:val="1FA2F0DA"/>
    <w:lvl w:ilvl="0">
      <w:start w:val="1"/>
      <w:numFmt w:val="decimal"/>
      <w:lvlText w:val="%1"/>
      <w:lvlJc w:val="left"/>
      <w:pPr>
        <w:ind w:left="567" w:hanging="567"/>
      </w:pPr>
      <w:rPr>
        <w:rFonts w:ascii="Calibri" w:eastAsia="Calibri" w:hAnsi="Calibri" w:cs="Calibri"/>
        <w:b/>
        <w:i w:val="0"/>
        <w:sz w:val="20"/>
        <w:szCs w:val="20"/>
      </w:rPr>
    </w:lvl>
    <w:lvl w:ilvl="1">
      <w:start w:val="1"/>
      <w:numFmt w:val="lowerLetter"/>
      <w:lvlText w:val="(%2)"/>
      <w:lvlJc w:val="left"/>
      <w:pPr>
        <w:ind w:left="927" w:hanging="360"/>
      </w:pPr>
      <w:rPr>
        <w:b w:val="0"/>
      </w:rPr>
    </w:lvl>
    <w:lvl w:ilvl="2">
      <w:start w:val="1"/>
      <w:numFmt w:val="lowerRoman"/>
      <w:lvlText w:val="%3."/>
      <w:lvlJc w:val="right"/>
      <w:pPr>
        <w:ind w:left="1588" w:hanging="566"/>
      </w:pPr>
      <w:rPr>
        <w:rFonts w:ascii="Calibri" w:eastAsia="Calibri" w:hAnsi="Calibri" w:cs="Calibri"/>
        <w:b w:val="0"/>
        <w:i w:val="0"/>
        <w:sz w:val="20"/>
        <w:szCs w:val="20"/>
      </w:rPr>
    </w:lvl>
    <w:lvl w:ilvl="3">
      <w:start w:val="1"/>
      <w:numFmt w:val="decimal"/>
      <w:lvlText w:val="%4."/>
      <w:lvlJc w:val="left"/>
      <w:pPr>
        <w:ind w:left="1588" w:hanging="566"/>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664"/>
    <w:rsid w:val="00063CBF"/>
    <w:rsid w:val="00066B83"/>
    <w:rsid w:val="000C2C75"/>
    <w:rsid w:val="00125664"/>
    <w:rsid w:val="00136C5E"/>
    <w:rsid w:val="00150393"/>
    <w:rsid w:val="00167F37"/>
    <w:rsid w:val="001A7790"/>
    <w:rsid w:val="001A7EE7"/>
    <w:rsid w:val="001E7FFA"/>
    <w:rsid w:val="002364A5"/>
    <w:rsid w:val="002616EF"/>
    <w:rsid w:val="00262D3B"/>
    <w:rsid w:val="002B1C4D"/>
    <w:rsid w:val="00301816"/>
    <w:rsid w:val="0032631B"/>
    <w:rsid w:val="00354779"/>
    <w:rsid w:val="00395AE4"/>
    <w:rsid w:val="003A029D"/>
    <w:rsid w:val="004730BE"/>
    <w:rsid w:val="00510586"/>
    <w:rsid w:val="00577272"/>
    <w:rsid w:val="0059182B"/>
    <w:rsid w:val="005D3AB0"/>
    <w:rsid w:val="006D3B7D"/>
    <w:rsid w:val="00723E7E"/>
    <w:rsid w:val="007311B5"/>
    <w:rsid w:val="007331E4"/>
    <w:rsid w:val="00743133"/>
    <w:rsid w:val="007B4621"/>
    <w:rsid w:val="00864CCE"/>
    <w:rsid w:val="00867676"/>
    <w:rsid w:val="00871EA2"/>
    <w:rsid w:val="008C55AA"/>
    <w:rsid w:val="008E2913"/>
    <w:rsid w:val="008E412C"/>
    <w:rsid w:val="00906F39"/>
    <w:rsid w:val="009274C8"/>
    <w:rsid w:val="0094034D"/>
    <w:rsid w:val="00955CFC"/>
    <w:rsid w:val="00993E0D"/>
    <w:rsid w:val="009A03CE"/>
    <w:rsid w:val="00A217E8"/>
    <w:rsid w:val="00A37687"/>
    <w:rsid w:val="00A626DC"/>
    <w:rsid w:val="00A62E96"/>
    <w:rsid w:val="00AE35CC"/>
    <w:rsid w:val="00B31E2A"/>
    <w:rsid w:val="00BA5794"/>
    <w:rsid w:val="00BC7CD5"/>
    <w:rsid w:val="00C149CF"/>
    <w:rsid w:val="00C77260"/>
    <w:rsid w:val="00CA561F"/>
    <w:rsid w:val="00CC692C"/>
    <w:rsid w:val="00D52B28"/>
    <w:rsid w:val="00D63FA0"/>
    <w:rsid w:val="00DE0DFC"/>
    <w:rsid w:val="00E44CAB"/>
    <w:rsid w:val="00F21C88"/>
    <w:rsid w:val="00F31696"/>
    <w:rsid w:val="00F5653D"/>
    <w:rsid w:val="00F65BCE"/>
    <w:rsid w:val="00F95183"/>
    <w:rsid w:val="00FB011A"/>
    <w:rsid w:val="00FC784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06A3F"/>
  <w15:docId w15:val="{B8AE9590-962B-4FC0-BD79-A41658F62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UnresolvedMention">
    <w:name w:val="Unresolved Mention"/>
    <w:basedOn w:val="DefaultParagraphFont"/>
    <w:uiPriority w:val="99"/>
    <w:semiHidden/>
    <w:unhideWhenUsed/>
    <w:rsid w:val="00882FB0"/>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5143476">
      <w:bodyDiv w:val="1"/>
      <w:marLeft w:val="0"/>
      <w:marRight w:val="0"/>
      <w:marTop w:val="0"/>
      <w:marBottom w:val="0"/>
      <w:divBdr>
        <w:top w:val="none" w:sz="0" w:space="0" w:color="auto"/>
        <w:left w:val="none" w:sz="0" w:space="0" w:color="auto"/>
        <w:bottom w:val="none" w:sz="0" w:space="0" w:color="auto"/>
        <w:right w:val="none" w:sz="0" w:space="0" w:color="auto"/>
      </w:divBdr>
      <w:divsChild>
        <w:div w:id="1306082129">
          <w:marLeft w:val="0"/>
          <w:marRight w:val="0"/>
          <w:marTop w:val="0"/>
          <w:marBottom w:val="0"/>
          <w:divBdr>
            <w:top w:val="single" w:sz="6" w:space="0" w:color="CED0D3"/>
            <w:left w:val="single" w:sz="2" w:space="0" w:color="CED0D3"/>
            <w:bottom w:val="single" w:sz="6" w:space="0" w:color="CED0D3"/>
            <w:right w:val="single" w:sz="2" w:space="0" w:color="CED0D3"/>
          </w:divBdr>
        </w:div>
      </w:divsChild>
    </w:div>
    <w:div w:id="1097867244">
      <w:bodyDiv w:val="1"/>
      <w:marLeft w:val="0"/>
      <w:marRight w:val="0"/>
      <w:marTop w:val="0"/>
      <w:marBottom w:val="0"/>
      <w:divBdr>
        <w:top w:val="none" w:sz="0" w:space="0" w:color="auto"/>
        <w:left w:val="none" w:sz="0" w:space="0" w:color="auto"/>
        <w:bottom w:val="none" w:sz="0" w:space="0" w:color="auto"/>
        <w:right w:val="none" w:sz="0" w:space="0" w:color="auto"/>
      </w:divBdr>
      <w:divsChild>
        <w:div w:id="870849102">
          <w:marLeft w:val="0"/>
          <w:marRight w:val="0"/>
          <w:marTop w:val="0"/>
          <w:marBottom w:val="0"/>
          <w:divBdr>
            <w:top w:val="single" w:sz="6" w:space="0" w:color="CED0D3"/>
            <w:left w:val="single" w:sz="2" w:space="0" w:color="CED0D3"/>
            <w:bottom w:val="single" w:sz="6" w:space="0" w:color="CED0D3"/>
            <w:right w:val="single" w:sz="2" w:space="0" w:color="CED0D3"/>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pringernature.com/gp/authors/book-authors-code-of-conduc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springernature.com/gp/open-research/policies/accepted-manuscript-term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pringernature.com/gp/authors/publish-a-book/step-by-step-conference-proceedings"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Nb39qWFmmY+mowwvsmDvsc53ew==">CgMxLjA4AHIhMTBWQ3ltaW1fT1luTVhVNzhfbS1JZXBiZWFlRlJUaFVR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1918</Words>
  <Characters>10934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Beata Sarjehpeyma</dc:creator>
  <cp:lastModifiedBy>Hemavathy M</cp:lastModifiedBy>
  <cp:revision>2</cp:revision>
  <dcterms:created xsi:type="dcterms:W3CDTF">2026-10-09T08:11:00Z</dcterms:created>
  <dcterms:modified xsi:type="dcterms:W3CDTF">2026-10-09T08:11:00Z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0x010100AA9D500BF54B8746A358A6BE99ABCB6D</vt:lpwstr>
  </property>
  <property fmtid="{D5CDD505-2E9C-101B-9397-08002B2CF9AE}" pid="3" name="MediaServiceImageTags">
    <vt:lpwstr/>
  </property>
  <property fmtid="{D5CDD505-2E9C-101B-9397-08002B2CF9AE}" pid="4" name="DOC_GUID">
    <vt:lpwstr>e563a33a-1bd1-44e1-8001-9a1281a1d300</vt:lpwstr>
  </property>
  <property fmtid="{D5CDD505-2E9C-101B-9397-08002B2CF9AE}" pid="5" name="db_document_id">
    <vt:lpwstr>18132</vt:lpwstr>
  </property>
  <property fmtid="{D5CDD505-2E9C-101B-9397-08002B2CF9AE}" pid="6" name="db_contract_version">
    <vt:lpwstr>AAAAAAAMTMo=</vt:lpwstr>
  </property>
</Properties>
</file>